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8CC82" w14:textId="77777777" w:rsidR="00806A52" w:rsidRDefault="00806A52"/>
    <w:p w14:paraId="69EA9135" w14:textId="77777777" w:rsidR="00D41349" w:rsidRDefault="00D4134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2268"/>
        <w:gridCol w:w="3397"/>
      </w:tblGrid>
      <w:tr w:rsidR="00D41349" w:rsidRPr="00AD593E" w14:paraId="4A615DE0" w14:textId="77777777" w:rsidTr="00D41349">
        <w:tc>
          <w:tcPr>
            <w:tcW w:w="9062" w:type="dxa"/>
            <w:gridSpan w:val="4"/>
            <w:shd w:val="clear" w:color="auto" w:fill="D9D9D9" w:themeFill="background1" w:themeFillShade="D9"/>
          </w:tcPr>
          <w:p w14:paraId="66D1935D" w14:textId="77777777" w:rsidR="005F6261" w:rsidRDefault="005F6261" w:rsidP="00D41349">
            <w:pPr>
              <w:jc w:val="center"/>
              <w:rPr>
                <w:rFonts w:ascii="Verdana" w:hAnsi="Verdana"/>
                <w:b/>
                <w:sz w:val="18"/>
              </w:rPr>
            </w:pPr>
          </w:p>
          <w:p w14:paraId="110F5352" w14:textId="77777777" w:rsidR="00D41349" w:rsidRPr="005F6261" w:rsidRDefault="00D41349" w:rsidP="00D41349">
            <w:pPr>
              <w:jc w:val="center"/>
              <w:rPr>
                <w:rFonts w:ascii="Verdana" w:hAnsi="Verdana"/>
                <w:b/>
                <w:sz w:val="22"/>
              </w:rPr>
            </w:pPr>
            <w:r w:rsidRPr="005F6261">
              <w:rPr>
                <w:rFonts w:ascii="Verdana" w:hAnsi="Verdana"/>
                <w:b/>
                <w:sz w:val="22"/>
              </w:rPr>
              <w:t>Overview Telecommunications Industry Projects</w:t>
            </w:r>
          </w:p>
          <w:p w14:paraId="13FC1FEC" w14:textId="77777777" w:rsidR="005F6261" w:rsidRPr="00AD593E" w:rsidRDefault="005F6261" w:rsidP="00D41349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</w:tr>
      <w:tr w:rsidR="00D41349" w:rsidRPr="00AD593E" w14:paraId="1C6DF0DB" w14:textId="77777777" w:rsidTr="00AD593E">
        <w:tc>
          <w:tcPr>
            <w:tcW w:w="1413" w:type="dxa"/>
          </w:tcPr>
          <w:p w14:paraId="145B3C9C" w14:textId="77777777" w:rsidR="005F6261" w:rsidRDefault="005F6261" w:rsidP="00D41349">
            <w:pPr>
              <w:jc w:val="center"/>
              <w:rPr>
                <w:rFonts w:ascii="Verdana" w:hAnsi="Verdana"/>
                <w:b/>
                <w:sz w:val="18"/>
              </w:rPr>
            </w:pPr>
          </w:p>
          <w:p w14:paraId="0B30E52C" w14:textId="77777777" w:rsidR="00D41349" w:rsidRDefault="00D41349" w:rsidP="00D41349">
            <w:pPr>
              <w:jc w:val="center"/>
              <w:rPr>
                <w:rFonts w:ascii="Verdana" w:hAnsi="Verdana"/>
                <w:b/>
                <w:sz w:val="18"/>
              </w:rPr>
            </w:pPr>
            <w:r w:rsidRPr="00AD593E">
              <w:rPr>
                <w:rFonts w:ascii="Verdana" w:hAnsi="Verdana"/>
                <w:b/>
                <w:sz w:val="18"/>
              </w:rPr>
              <w:t>Year</w:t>
            </w:r>
          </w:p>
          <w:p w14:paraId="6DD47ACF" w14:textId="77777777" w:rsidR="005F6261" w:rsidRPr="00AD593E" w:rsidRDefault="005F6261" w:rsidP="00D41349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984" w:type="dxa"/>
          </w:tcPr>
          <w:p w14:paraId="0B784F63" w14:textId="77777777" w:rsidR="005F6261" w:rsidRDefault="005F6261" w:rsidP="00D41349">
            <w:pPr>
              <w:jc w:val="center"/>
              <w:rPr>
                <w:rFonts w:ascii="Verdana" w:hAnsi="Verdana"/>
                <w:b/>
                <w:sz w:val="18"/>
              </w:rPr>
            </w:pPr>
          </w:p>
          <w:p w14:paraId="218A49EE" w14:textId="77777777" w:rsidR="00D41349" w:rsidRPr="00AD593E" w:rsidRDefault="00D41349" w:rsidP="00D41349">
            <w:pPr>
              <w:jc w:val="center"/>
              <w:rPr>
                <w:rFonts w:ascii="Verdana" w:hAnsi="Verdana"/>
                <w:b/>
                <w:sz w:val="18"/>
              </w:rPr>
            </w:pPr>
            <w:r w:rsidRPr="00AD593E">
              <w:rPr>
                <w:rFonts w:ascii="Verdana" w:hAnsi="Verdana"/>
                <w:b/>
                <w:sz w:val="18"/>
              </w:rPr>
              <w:t>Customer</w:t>
            </w:r>
          </w:p>
        </w:tc>
        <w:tc>
          <w:tcPr>
            <w:tcW w:w="2268" w:type="dxa"/>
          </w:tcPr>
          <w:p w14:paraId="5142F571" w14:textId="77777777" w:rsidR="005F6261" w:rsidRDefault="005F6261" w:rsidP="00D41349">
            <w:pPr>
              <w:jc w:val="center"/>
              <w:rPr>
                <w:rFonts w:ascii="Verdana" w:hAnsi="Verdana"/>
                <w:b/>
                <w:sz w:val="18"/>
              </w:rPr>
            </w:pPr>
          </w:p>
          <w:p w14:paraId="10CEE2EB" w14:textId="77777777" w:rsidR="00D41349" w:rsidRPr="00AD593E" w:rsidRDefault="00D41349" w:rsidP="00D41349">
            <w:pPr>
              <w:jc w:val="center"/>
              <w:rPr>
                <w:rFonts w:ascii="Verdana" w:hAnsi="Verdana"/>
                <w:b/>
                <w:sz w:val="18"/>
              </w:rPr>
            </w:pPr>
            <w:r w:rsidRPr="00AD593E">
              <w:rPr>
                <w:rFonts w:ascii="Verdana" w:hAnsi="Verdana"/>
                <w:b/>
                <w:sz w:val="18"/>
              </w:rPr>
              <w:t>Role</w:t>
            </w:r>
          </w:p>
        </w:tc>
        <w:tc>
          <w:tcPr>
            <w:tcW w:w="3397" w:type="dxa"/>
          </w:tcPr>
          <w:p w14:paraId="6BE4164E" w14:textId="77777777" w:rsidR="005F6261" w:rsidRDefault="005F6261" w:rsidP="00D41349">
            <w:pPr>
              <w:jc w:val="center"/>
              <w:rPr>
                <w:rFonts w:ascii="Verdana" w:hAnsi="Verdana"/>
                <w:b/>
                <w:sz w:val="18"/>
              </w:rPr>
            </w:pPr>
          </w:p>
          <w:p w14:paraId="28388C5F" w14:textId="77777777" w:rsidR="00D41349" w:rsidRPr="00AD593E" w:rsidRDefault="00D41349" w:rsidP="00D41349">
            <w:pPr>
              <w:jc w:val="center"/>
              <w:rPr>
                <w:rFonts w:ascii="Verdana" w:hAnsi="Verdana"/>
                <w:b/>
                <w:sz w:val="18"/>
              </w:rPr>
            </w:pPr>
            <w:r w:rsidRPr="00AD593E">
              <w:rPr>
                <w:rFonts w:ascii="Verdana" w:hAnsi="Verdana"/>
                <w:b/>
                <w:sz w:val="18"/>
              </w:rPr>
              <w:t>Tasks</w:t>
            </w:r>
          </w:p>
        </w:tc>
      </w:tr>
      <w:tr w:rsidR="00D41349" w:rsidRPr="00AD593E" w14:paraId="45F59113" w14:textId="77777777" w:rsidTr="00AD593E">
        <w:tc>
          <w:tcPr>
            <w:tcW w:w="1413" w:type="dxa"/>
          </w:tcPr>
          <w:p w14:paraId="40BDBAF4" w14:textId="77777777" w:rsidR="00D41349" w:rsidRPr="00AD593E" w:rsidRDefault="00D41349">
            <w:pPr>
              <w:rPr>
                <w:rFonts w:ascii="Verdana" w:hAnsi="Verdana"/>
                <w:sz w:val="18"/>
              </w:rPr>
            </w:pPr>
            <w:r w:rsidRPr="00AD593E">
              <w:rPr>
                <w:rFonts w:ascii="Verdana" w:hAnsi="Verdana"/>
                <w:sz w:val="18"/>
              </w:rPr>
              <w:t>2018</w:t>
            </w:r>
          </w:p>
        </w:tc>
        <w:tc>
          <w:tcPr>
            <w:tcW w:w="1984" w:type="dxa"/>
          </w:tcPr>
          <w:p w14:paraId="49BA01B9" w14:textId="77777777" w:rsidR="00D41349" w:rsidRPr="001F2B27" w:rsidRDefault="00D41349">
            <w:pPr>
              <w:rPr>
                <w:rFonts w:ascii="Verdana" w:hAnsi="Verdana" w:cs="Tahoma"/>
                <w:sz w:val="18"/>
                <w:lang w:val="de-DE"/>
              </w:rPr>
            </w:pPr>
            <w:r w:rsidRPr="001F2B27">
              <w:rPr>
                <w:rFonts w:ascii="Verdana" w:hAnsi="Verdana" w:cs="Tahoma"/>
                <w:sz w:val="18"/>
                <w:lang w:val="de-DE"/>
              </w:rPr>
              <w:t>Deutsche Telekom AG, International Delivery Unit</w:t>
            </w:r>
          </w:p>
          <w:p w14:paraId="7FE1034D" w14:textId="77777777" w:rsidR="00D41349" w:rsidRPr="001F2B27" w:rsidRDefault="00D41349">
            <w:pPr>
              <w:rPr>
                <w:rFonts w:ascii="Verdana" w:hAnsi="Verdana" w:cs="Tahoma"/>
                <w:sz w:val="18"/>
                <w:lang w:val="de-DE"/>
              </w:rPr>
            </w:pPr>
          </w:p>
          <w:p w14:paraId="76488CCB" w14:textId="77777777" w:rsidR="00D41349" w:rsidRPr="00AD593E" w:rsidRDefault="00D41349">
            <w:pPr>
              <w:rPr>
                <w:rFonts w:ascii="Verdana" w:hAnsi="Verdana"/>
                <w:sz w:val="18"/>
              </w:rPr>
            </w:pPr>
            <w:r w:rsidRPr="00AD593E">
              <w:rPr>
                <w:rFonts w:ascii="Verdana" w:hAnsi="Verdana"/>
                <w:sz w:val="18"/>
              </w:rPr>
              <w:t>Implementing new business model after restructuring</w:t>
            </w:r>
          </w:p>
        </w:tc>
        <w:tc>
          <w:tcPr>
            <w:tcW w:w="2268" w:type="dxa"/>
          </w:tcPr>
          <w:p w14:paraId="584E3045" w14:textId="77777777" w:rsidR="00D41349" w:rsidRPr="00AD593E" w:rsidRDefault="00D41349">
            <w:pPr>
              <w:rPr>
                <w:rFonts w:ascii="Verdana" w:hAnsi="Verdana"/>
                <w:sz w:val="18"/>
              </w:rPr>
            </w:pPr>
            <w:r w:rsidRPr="00AD593E">
              <w:rPr>
                <w:rFonts w:ascii="Verdana" w:hAnsi="Verdana"/>
                <w:sz w:val="18"/>
              </w:rPr>
              <w:t>Stream Lead:</w:t>
            </w:r>
          </w:p>
          <w:p w14:paraId="4A9EAFE4" w14:textId="77777777" w:rsidR="00D41349" w:rsidRPr="00AD593E" w:rsidRDefault="00D41349" w:rsidP="00D41349">
            <w:pPr>
              <w:pStyle w:val="Listenabsatz"/>
              <w:numPr>
                <w:ilvl w:val="0"/>
                <w:numId w:val="2"/>
              </w:numPr>
              <w:ind w:left="175" w:hanging="175"/>
              <w:rPr>
                <w:rFonts w:ascii="Verdana" w:hAnsi="Verdana"/>
                <w:sz w:val="18"/>
              </w:rPr>
            </w:pPr>
            <w:r w:rsidRPr="00AD593E">
              <w:rPr>
                <w:rFonts w:ascii="Verdana" w:hAnsi="Verdana"/>
                <w:sz w:val="18"/>
              </w:rPr>
              <w:t xml:space="preserve">organizational Change Management </w:t>
            </w:r>
          </w:p>
          <w:p w14:paraId="44CE9C17" w14:textId="77777777" w:rsidR="00D41349" w:rsidRPr="00AD593E" w:rsidRDefault="00D41349" w:rsidP="00D41349">
            <w:pPr>
              <w:pStyle w:val="Listenabsatz"/>
              <w:numPr>
                <w:ilvl w:val="0"/>
                <w:numId w:val="2"/>
              </w:numPr>
              <w:ind w:left="175" w:hanging="175"/>
              <w:rPr>
                <w:rFonts w:ascii="Verdana" w:hAnsi="Verdana"/>
                <w:sz w:val="18"/>
              </w:rPr>
            </w:pPr>
            <w:r w:rsidRPr="00AD593E">
              <w:rPr>
                <w:rFonts w:ascii="Verdana" w:hAnsi="Verdana"/>
                <w:sz w:val="18"/>
              </w:rPr>
              <w:t>Life Cycle Management process</w:t>
            </w:r>
          </w:p>
        </w:tc>
        <w:tc>
          <w:tcPr>
            <w:tcW w:w="3397" w:type="dxa"/>
          </w:tcPr>
          <w:p w14:paraId="4546E52A" w14:textId="77777777" w:rsidR="00D41349" w:rsidRPr="00AD593E" w:rsidRDefault="00D41349" w:rsidP="00D41349">
            <w:pPr>
              <w:pStyle w:val="Listenabsatz"/>
              <w:numPr>
                <w:ilvl w:val="0"/>
                <w:numId w:val="2"/>
              </w:numPr>
              <w:ind w:left="175" w:hanging="175"/>
              <w:rPr>
                <w:rFonts w:ascii="Verdana" w:hAnsi="Verdana"/>
                <w:sz w:val="18"/>
              </w:rPr>
            </w:pPr>
            <w:r w:rsidRPr="00AD593E">
              <w:rPr>
                <w:rFonts w:ascii="Verdana" w:hAnsi="Verdana"/>
                <w:sz w:val="18"/>
              </w:rPr>
              <w:t xml:space="preserve">Team Lead a of 3 FTE </w:t>
            </w:r>
          </w:p>
          <w:p w14:paraId="4BD248AF" w14:textId="77777777" w:rsidR="00D41349" w:rsidRPr="00AD593E" w:rsidRDefault="00D41349" w:rsidP="00D41349">
            <w:pPr>
              <w:pStyle w:val="Listenabsatz"/>
              <w:numPr>
                <w:ilvl w:val="0"/>
                <w:numId w:val="2"/>
              </w:numPr>
              <w:ind w:left="175" w:hanging="175"/>
              <w:rPr>
                <w:rFonts w:ascii="Verdana" w:hAnsi="Verdana"/>
                <w:sz w:val="18"/>
              </w:rPr>
            </w:pPr>
            <w:r w:rsidRPr="00AD593E">
              <w:rPr>
                <w:rFonts w:ascii="Verdana" w:hAnsi="Verdana"/>
                <w:sz w:val="18"/>
              </w:rPr>
              <w:t>Design communication plan for agile mgt.</w:t>
            </w:r>
          </w:p>
          <w:p w14:paraId="5D3B45E7" w14:textId="77777777" w:rsidR="00D41349" w:rsidRPr="00AD593E" w:rsidRDefault="00D41349" w:rsidP="00D41349">
            <w:pPr>
              <w:pStyle w:val="Listenabsatz"/>
              <w:numPr>
                <w:ilvl w:val="0"/>
                <w:numId w:val="2"/>
              </w:numPr>
              <w:ind w:left="175" w:hanging="175"/>
              <w:rPr>
                <w:rFonts w:ascii="Verdana" w:hAnsi="Verdana"/>
                <w:sz w:val="18"/>
              </w:rPr>
            </w:pPr>
            <w:r w:rsidRPr="00AD593E">
              <w:rPr>
                <w:rFonts w:ascii="Verdana" w:hAnsi="Verdana"/>
                <w:sz w:val="18"/>
              </w:rPr>
              <w:t xml:space="preserve">Analyze </w:t>
            </w:r>
            <w:proofErr w:type="gramStart"/>
            <w:r w:rsidRPr="00AD593E">
              <w:rPr>
                <w:rFonts w:ascii="Verdana" w:hAnsi="Verdana"/>
                <w:sz w:val="18"/>
              </w:rPr>
              <w:t>current status</w:t>
            </w:r>
            <w:proofErr w:type="gramEnd"/>
            <w:r w:rsidRPr="00AD593E">
              <w:rPr>
                <w:rFonts w:ascii="Verdana" w:hAnsi="Verdana"/>
                <w:sz w:val="18"/>
              </w:rPr>
              <w:t xml:space="preserve"> of LCM, recommend improvements, development of future operation model (FOM)</w:t>
            </w:r>
          </w:p>
        </w:tc>
      </w:tr>
      <w:tr w:rsidR="00D41349" w:rsidRPr="00AD593E" w14:paraId="50590B2D" w14:textId="77777777" w:rsidTr="00AD593E">
        <w:tc>
          <w:tcPr>
            <w:tcW w:w="1413" w:type="dxa"/>
          </w:tcPr>
          <w:p w14:paraId="78CB5DCA" w14:textId="77777777" w:rsidR="00D41349" w:rsidRPr="00AD593E" w:rsidRDefault="00D41349">
            <w:pPr>
              <w:rPr>
                <w:rFonts w:ascii="Verdana" w:hAnsi="Verdana"/>
                <w:sz w:val="18"/>
              </w:rPr>
            </w:pPr>
            <w:r w:rsidRPr="00AD593E">
              <w:rPr>
                <w:rFonts w:ascii="Verdana" w:hAnsi="Verdana"/>
                <w:sz w:val="18"/>
              </w:rPr>
              <w:t>2016 - 2018</w:t>
            </w:r>
          </w:p>
        </w:tc>
        <w:tc>
          <w:tcPr>
            <w:tcW w:w="1984" w:type="dxa"/>
          </w:tcPr>
          <w:p w14:paraId="56F6ACF6" w14:textId="714B7FCD" w:rsidR="006D5C45" w:rsidRPr="00AD593E" w:rsidRDefault="00D41349">
            <w:pPr>
              <w:rPr>
                <w:rFonts w:ascii="Verdana" w:hAnsi="Verdana" w:cs="Tahoma"/>
                <w:sz w:val="18"/>
              </w:rPr>
            </w:pPr>
            <w:proofErr w:type="spellStart"/>
            <w:r w:rsidRPr="00AD593E">
              <w:rPr>
                <w:rFonts w:ascii="Verdana" w:hAnsi="Verdana" w:cs="Tahoma"/>
                <w:sz w:val="18"/>
              </w:rPr>
              <w:t>Telecolumbus</w:t>
            </w:r>
            <w:proofErr w:type="spellEnd"/>
            <w:r w:rsidRPr="00AD593E">
              <w:rPr>
                <w:rFonts w:ascii="Verdana" w:hAnsi="Verdana" w:cs="Tahoma"/>
                <w:sz w:val="18"/>
              </w:rPr>
              <w:t xml:space="preserve"> AG</w:t>
            </w:r>
            <w:r w:rsidR="006D5C45">
              <w:rPr>
                <w:rFonts w:ascii="Verdana" w:hAnsi="Verdana" w:cs="Tahoma"/>
                <w:sz w:val="18"/>
              </w:rPr>
              <w:t>, Cable TV</w:t>
            </w:r>
          </w:p>
          <w:p w14:paraId="44CD3DE5" w14:textId="77777777" w:rsidR="00D41349" w:rsidRPr="00AD593E" w:rsidRDefault="00D41349">
            <w:pPr>
              <w:rPr>
                <w:rFonts w:ascii="Verdana" w:hAnsi="Verdana" w:cs="Tahoma"/>
                <w:sz w:val="18"/>
              </w:rPr>
            </w:pPr>
          </w:p>
          <w:p w14:paraId="10CC650B" w14:textId="77777777" w:rsidR="00D41349" w:rsidRPr="00AD593E" w:rsidRDefault="00D41349">
            <w:pPr>
              <w:rPr>
                <w:rFonts w:ascii="Verdana" w:hAnsi="Verdana"/>
                <w:sz w:val="18"/>
              </w:rPr>
            </w:pPr>
            <w:r w:rsidRPr="00AD593E">
              <w:rPr>
                <w:rFonts w:ascii="Verdana" w:hAnsi="Verdana"/>
                <w:sz w:val="18"/>
              </w:rPr>
              <w:t>Post-merger integration, One</w:t>
            </w:r>
            <w:r w:rsidR="00272402">
              <w:rPr>
                <w:rFonts w:ascii="Verdana" w:hAnsi="Verdana"/>
                <w:sz w:val="18"/>
              </w:rPr>
              <w:t xml:space="preserve"> </w:t>
            </w:r>
            <w:r w:rsidRPr="00AD593E">
              <w:rPr>
                <w:rFonts w:ascii="Verdana" w:hAnsi="Verdana"/>
                <w:sz w:val="18"/>
              </w:rPr>
              <w:t>BSS,</w:t>
            </w:r>
            <w:r w:rsidR="00272402">
              <w:rPr>
                <w:rFonts w:ascii="Verdana" w:hAnsi="Verdana"/>
                <w:sz w:val="18"/>
              </w:rPr>
              <w:t xml:space="preserve"> </w:t>
            </w:r>
            <w:r w:rsidRPr="00AD593E">
              <w:rPr>
                <w:rFonts w:ascii="Verdana" w:hAnsi="Verdana"/>
                <w:sz w:val="18"/>
              </w:rPr>
              <w:t>OSS, ERP</w:t>
            </w:r>
          </w:p>
        </w:tc>
        <w:tc>
          <w:tcPr>
            <w:tcW w:w="2268" w:type="dxa"/>
          </w:tcPr>
          <w:p w14:paraId="0C4D0B39" w14:textId="77777777" w:rsidR="00D41349" w:rsidRPr="00AD593E" w:rsidRDefault="00D41349">
            <w:pPr>
              <w:rPr>
                <w:rFonts w:ascii="Verdana" w:hAnsi="Verdana"/>
                <w:sz w:val="18"/>
              </w:rPr>
            </w:pPr>
            <w:r w:rsidRPr="00AD593E">
              <w:rPr>
                <w:rFonts w:ascii="Verdana" w:hAnsi="Verdana"/>
                <w:sz w:val="18"/>
              </w:rPr>
              <w:t>Stream Lead B2B</w:t>
            </w:r>
          </w:p>
        </w:tc>
        <w:tc>
          <w:tcPr>
            <w:tcW w:w="3397" w:type="dxa"/>
          </w:tcPr>
          <w:p w14:paraId="02B45457" w14:textId="77777777" w:rsidR="00D41349" w:rsidRPr="00AD593E" w:rsidRDefault="00D41349" w:rsidP="00D41349">
            <w:pPr>
              <w:pStyle w:val="Listenabsatz"/>
              <w:numPr>
                <w:ilvl w:val="0"/>
                <w:numId w:val="2"/>
              </w:numPr>
              <w:ind w:left="175" w:hanging="175"/>
              <w:rPr>
                <w:rFonts w:ascii="Verdana" w:hAnsi="Verdana"/>
                <w:sz w:val="18"/>
              </w:rPr>
            </w:pPr>
            <w:r w:rsidRPr="00AD593E">
              <w:rPr>
                <w:rFonts w:ascii="Verdana" w:hAnsi="Verdana"/>
                <w:sz w:val="18"/>
              </w:rPr>
              <w:t>Gap Analysis BSS processes</w:t>
            </w:r>
          </w:p>
          <w:p w14:paraId="5B143DC8" w14:textId="77777777" w:rsidR="00D41349" w:rsidRPr="00AD593E" w:rsidRDefault="00D41349" w:rsidP="00D41349">
            <w:pPr>
              <w:pStyle w:val="Listenabsatz"/>
              <w:numPr>
                <w:ilvl w:val="0"/>
                <w:numId w:val="2"/>
              </w:numPr>
              <w:ind w:left="175" w:hanging="175"/>
              <w:rPr>
                <w:rFonts w:ascii="Verdana" w:hAnsi="Verdana"/>
                <w:sz w:val="18"/>
              </w:rPr>
            </w:pPr>
            <w:r w:rsidRPr="00AD593E">
              <w:rPr>
                <w:rFonts w:ascii="Verdana" w:hAnsi="Verdana"/>
                <w:sz w:val="18"/>
              </w:rPr>
              <w:t>Revenue Assurance, Customer Experience</w:t>
            </w:r>
          </w:p>
          <w:p w14:paraId="329319FF" w14:textId="77777777" w:rsidR="00D41349" w:rsidRPr="00AD593E" w:rsidRDefault="00AD593E" w:rsidP="00D41349">
            <w:pPr>
              <w:pStyle w:val="Listenabsatz"/>
              <w:numPr>
                <w:ilvl w:val="0"/>
                <w:numId w:val="2"/>
              </w:numPr>
              <w:ind w:left="175" w:hanging="175"/>
              <w:rPr>
                <w:rFonts w:ascii="Verdana" w:hAnsi="Verdana"/>
                <w:sz w:val="18"/>
              </w:rPr>
            </w:pPr>
            <w:r w:rsidRPr="00AD593E">
              <w:rPr>
                <w:rFonts w:ascii="Verdana" w:hAnsi="Verdana"/>
                <w:sz w:val="18"/>
              </w:rPr>
              <w:t>Preparing outsourcing of call center services</w:t>
            </w:r>
          </w:p>
        </w:tc>
      </w:tr>
      <w:tr w:rsidR="00D41349" w:rsidRPr="00AD593E" w14:paraId="60FCE64C" w14:textId="77777777" w:rsidTr="00AD593E">
        <w:tc>
          <w:tcPr>
            <w:tcW w:w="1413" w:type="dxa"/>
          </w:tcPr>
          <w:p w14:paraId="030E9864" w14:textId="77777777" w:rsidR="00D41349" w:rsidRPr="00AD593E" w:rsidRDefault="00D41349">
            <w:pPr>
              <w:rPr>
                <w:rFonts w:ascii="Verdana" w:hAnsi="Verdana"/>
                <w:sz w:val="18"/>
              </w:rPr>
            </w:pPr>
            <w:r w:rsidRPr="00AD593E">
              <w:rPr>
                <w:rFonts w:ascii="Verdana" w:hAnsi="Verdana"/>
                <w:sz w:val="18"/>
              </w:rPr>
              <w:t>2013 - 2015</w:t>
            </w:r>
          </w:p>
        </w:tc>
        <w:tc>
          <w:tcPr>
            <w:tcW w:w="1984" w:type="dxa"/>
          </w:tcPr>
          <w:p w14:paraId="61F8DC0A" w14:textId="77777777" w:rsidR="00D41349" w:rsidRPr="00AD593E" w:rsidRDefault="00D41349">
            <w:pPr>
              <w:rPr>
                <w:rFonts w:ascii="Verdana" w:hAnsi="Verdana"/>
                <w:sz w:val="18"/>
              </w:rPr>
            </w:pPr>
            <w:proofErr w:type="spellStart"/>
            <w:r w:rsidRPr="00AD593E">
              <w:rPr>
                <w:rFonts w:ascii="Verdana" w:hAnsi="Verdana"/>
                <w:sz w:val="18"/>
              </w:rPr>
              <w:t>Teles</w:t>
            </w:r>
            <w:proofErr w:type="spellEnd"/>
            <w:r w:rsidRPr="00AD593E">
              <w:rPr>
                <w:rFonts w:ascii="Verdana" w:hAnsi="Verdana"/>
                <w:sz w:val="18"/>
              </w:rPr>
              <w:t xml:space="preserve"> AG</w:t>
            </w:r>
          </w:p>
          <w:p w14:paraId="231E4FD1" w14:textId="77777777" w:rsidR="00AD593E" w:rsidRPr="00AD593E" w:rsidRDefault="00AD593E">
            <w:pPr>
              <w:rPr>
                <w:rFonts w:ascii="Verdana" w:hAnsi="Verdana"/>
                <w:sz w:val="18"/>
              </w:rPr>
            </w:pPr>
          </w:p>
          <w:p w14:paraId="5CE8C9C9" w14:textId="77777777" w:rsidR="00AD593E" w:rsidRPr="00AD593E" w:rsidRDefault="00AD593E">
            <w:pPr>
              <w:rPr>
                <w:rFonts w:ascii="Verdana" w:hAnsi="Verdana"/>
                <w:sz w:val="18"/>
              </w:rPr>
            </w:pPr>
            <w:r w:rsidRPr="00AD593E">
              <w:rPr>
                <w:rFonts w:ascii="Verdana" w:hAnsi="Verdana"/>
                <w:sz w:val="18"/>
              </w:rPr>
              <w:t>Change Management of Business Unit</w:t>
            </w:r>
          </w:p>
        </w:tc>
        <w:tc>
          <w:tcPr>
            <w:tcW w:w="2268" w:type="dxa"/>
          </w:tcPr>
          <w:p w14:paraId="6991FB16" w14:textId="77777777" w:rsidR="00D41349" w:rsidRPr="00AD593E" w:rsidRDefault="00AD593E">
            <w:pPr>
              <w:rPr>
                <w:rFonts w:ascii="Verdana" w:hAnsi="Verdana"/>
                <w:sz w:val="18"/>
              </w:rPr>
            </w:pPr>
            <w:r w:rsidRPr="00AD593E">
              <w:rPr>
                <w:rFonts w:ascii="Verdana" w:hAnsi="Verdana"/>
                <w:sz w:val="18"/>
              </w:rPr>
              <w:t>Vice President and</w:t>
            </w:r>
          </w:p>
          <w:p w14:paraId="205A5762" w14:textId="77777777" w:rsidR="00AD593E" w:rsidRPr="00AD593E" w:rsidRDefault="00AD593E">
            <w:pPr>
              <w:rPr>
                <w:rFonts w:ascii="Verdana" w:hAnsi="Verdana"/>
                <w:sz w:val="18"/>
              </w:rPr>
            </w:pPr>
            <w:r w:rsidRPr="00AD593E">
              <w:rPr>
                <w:rFonts w:ascii="Verdana" w:hAnsi="Verdana"/>
                <w:sz w:val="18"/>
              </w:rPr>
              <w:t>Member of Executive Board</w:t>
            </w:r>
          </w:p>
        </w:tc>
        <w:tc>
          <w:tcPr>
            <w:tcW w:w="3397" w:type="dxa"/>
          </w:tcPr>
          <w:p w14:paraId="44D6FCA7" w14:textId="77777777" w:rsidR="00D41349" w:rsidRPr="00AD593E" w:rsidRDefault="00AD593E" w:rsidP="00AD593E">
            <w:pPr>
              <w:pStyle w:val="Listenabsatz"/>
              <w:numPr>
                <w:ilvl w:val="0"/>
                <w:numId w:val="2"/>
              </w:numPr>
              <w:ind w:left="175" w:hanging="175"/>
              <w:rPr>
                <w:rFonts w:ascii="Verdana" w:hAnsi="Verdana"/>
                <w:sz w:val="18"/>
              </w:rPr>
            </w:pPr>
            <w:r w:rsidRPr="00AD593E">
              <w:rPr>
                <w:rFonts w:ascii="Verdana" w:hAnsi="Verdana"/>
                <w:sz w:val="18"/>
              </w:rPr>
              <w:t xml:space="preserve">Department Head, 21 </w:t>
            </w:r>
            <w:r w:rsidR="005F6261">
              <w:rPr>
                <w:rFonts w:ascii="Verdana" w:hAnsi="Verdana"/>
                <w:sz w:val="18"/>
              </w:rPr>
              <w:t>FTE</w:t>
            </w:r>
          </w:p>
          <w:p w14:paraId="06A77966" w14:textId="77777777" w:rsidR="00AD593E" w:rsidRPr="00AD593E" w:rsidRDefault="00AD593E" w:rsidP="00AD593E">
            <w:pPr>
              <w:pStyle w:val="Listenabsatz"/>
              <w:numPr>
                <w:ilvl w:val="0"/>
                <w:numId w:val="2"/>
              </w:numPr>
              <w:ind w:left="175" w:hanging="175"/>
              <w:rPr>
                <w:rFonts w:ascii="Verdana" w:hAnsi="Verdana"/>
                <w:sz w:val="18"/>
              </w:rPr>
            </w:pPr>
            <w:r w:rsidRPr="00AD593E">
              <w:rPr>
                <w:rFonts w:ascii="Verdana" w:hAnsi="Verdana"/>
                <w:sz w:val="18"/>
              </w:rPr>
              <w:t>SW-Development of C4 switch (Trading, Wholesale)</w:t>
            </w:r>
          </w:p>
          <w:p w14:paraId="61E8F2A7" w14:textId="77777777" w:rsidR="00AD593E" w:rsidRPr="00AD593E" w:rsidRDefault="00AD593E" w:rsidP="00AD593E">
            <w:pPr>
              <w:pStyle w:val="Listenabsatz"/>
              <w:numPr>
                <w:ilvl w:val="0"/>
                <w:numId w:val="2"/>
              </w:numPr>
              <w:ind w:left="175" w:hanging="175"/>
              <w:rPr>
                <w:rFonts w:ascii="Verdana" w:hAnsi="Verdana"/>
                <w:sz w:val="18"/>
              </w:rPr>
            </w:pPr>
            <w:r w:rsidRPr="00AD593E">
              <w:rPr>
                <w:rFonts w:ascii="Verdana" w:hAnsi="Verdana"/>
                <w:sz w:val="18"/>
              </w:rPr>
              <w:t>Customer Service, Quality improvement project</w:t>
            </w:r>
          </w:p>
          <w:p w14:paraId="40B1DE23" w14:textId="77777777" w:rsidR="00AD593E" w:rsidRPr="00AD593E" w:rsidRDefault="00AD593E" w:rsidP="00AD593E">
            <w:pPr>
              <w:pStyle w:val="Listenabsatz"/>
              <w:numPr>
                <w:ilvl w:val="0"/>
                <w:numId w:val="2"/>
              </w:numPr>
              <w:ind w:left="175" w:hanging="175"/>
              <w:rPr>
                <w:rFonts w:ascii="Verdana" w:hAnsi="Verdana"/>
                <w:sz w:val="18"/>
              </w:rPr>
            </w:pPr>
            <w:r w:rsidRPr="00AD593E">
              <w:rPr>
                <w:rFonts w:ascii="Verdana" w:hAnsi="Verdana"/>
                <w:sz w:val="18"/>
              </w:rPr>
              <w:t>Sales</w:t>
            </w:r>
          </w:p>
          <w:p w14:paraId="02A3CD05" w14:textId="77777777" w:rsidR="00AD593E" w:rsidRPr="00AD593E" w:rsidRDefault="00AD593E" w:rsidP="00AD593E">
            <w:pPr>
              <w:pStyle w:val="Listenabsatz"/>
              <w:numPr>
                <w:ilvl w:val="0"/>
                <w:numId w:val="2"/>
              </w:numPr>
              <w:ind w:left="175" w:hanging="175"/>
              <w:rPr>
                <w:rFonts w:ascii="Verdana" w:hAnsi="Verdana"/>
                <w:sz w:val="18"/>
              </w:rPr>
            </w:pPr>
            <w:r w:rsidRPr="00AD593E">
              <w:rPr>
                <w:rFonts w:ascii="Verdana" w:hAnsi="Verdana"/>
                <w:sz w:val="18"/>
              </w:rPr>
              <w:t>Roadmap Development</w:t>
            </w:r>
          </w:p>
        </w:tc>
      </w:tr>
      <w:tr w:rsidR="00D41349" w:rsidRPr="00AD593E" w14:paraId="7AAEB112" w14:textId="77777777" w:rsidTr="00AD593E">
        <w:tc>
          <w:tcPr>
            <w:tcW w:w="1413" w:type="dxa"/>
          </w:tcPr>
          <w:p w14:paraId="611BD544" w14:textId="77777777" w:rsidR="00D41349" w:rsidRPr="00AD593E" w:rsidRDefault="00D41349">
            <w:pPr>
              <w:rPr>
                <w:rFonts w:ascii="Verdana" w:hAnsi="Verdana"/>
                <w:sz w:val="18"/>
              </w:rPr>
            </w:pPr>
            <w:r w:rsidRPr="00AD593E">
              <w:rPr>
                <w:rFonts w:ascii="Verdana" w:hAnsi="Verdana"/>
                <w:sz w:val="18"/>
              </w:rPr>
              <w:t>2012</w:t>
            </w:r>
          </w:p>
        </w:tc>
        <w:tc>
          <w:tcPr>
            <w:tcW w:w="1984" w:type="dxa"/>
          </w:tcPr>
          <w:p w14:paraId="03D17284" w14:textId="77777777" w:rsidR="00D41349" w:rsidRPr="00AD593E" w:rsidRDefault="00D41349">
            <w:pPr>
              <w:rPr>
                <w:rFonts w:ascii="Verdana" w:hAnsi="Verdana"/>
                <w:sz w:val="18"/>
              </w:rPr>
            </w:pPr>
            <w:proofErr w:type="spellStart"/>
            <w:r w:rsidRPr="00AD593E">
              <w:rPr>
                <w:rFonts w:ascii="Verdana" w:hAnsi="Verdana"/>
                <w:sz w:val="18"/>
              </w:rPr>
              <w:t>NextiraONE</w:t>
            </w:r>
            <w:proofErr w:type="spellEnd"/>
          </w:p>
          <w:p w14:paraId="1522D925" w14:textId="77777777" w:rsidR="00AD593E" w:rsidRPr="00AD593E" w:rsidRDefault="00AD593E">
            <w:pPr>
              <w:rPr>
                <w:rFonts w:ascii="Verdana" w:hAnsi="Verdana"/>
                <w:sz w:val="18"/>
              </w:rPr>
            </w:pPr>
          </w:p>
          <w:p w14:paraId="74F113D7" w14:textId="77777777" w:rsidR="00AD593E" w:rsidRPr="00AD593E" w:rsidRDefault="00AD593E">
            <w:pPr>
              <w:rPr>
                <w:rFonts w:ascii="Verdana" w:hAnsi="Verdana"/>
                <w:sz w:val="18"/>
              </w:rPr>
            </w:pPr>
            <w:r w:rsidRPr="00AD593E">
              <w:rPr>
                <w:rFonts w:ascii="Verdana" w:hAnsi="Verdana"/>
                <w:sz w:val="18"/>
              </w:rPr>
              <w:t xml:space="preserve">Implementing Project </w:t>
            </w:r>
            <w:proofErr w:type="spellStart"/>
            <w:r w:rsidRPr="00AD593E">
              <w:rPr>
                <w:rFonts w:ascii="Verdana" w:hAnsi="Verdana"/>
                <w:sz w:val="18"/>
              </w:rPr>
              <w:t>Mangement</w:t>
            </w:r>
            <w:proofErr w:type="spellEnd"/>
          </w:p>
        </w:tc>
        <w:tc>
          <w:tcPr>
            <w:tcW w:w="2268" w:type="dxa"/>
          </w:tcPr>
          <w:p w14:paraId="5F93102C" w14:textId="77777777" w:rsidR="00D41349" w:rsidRPr="00AD593E" w:rsidRDefault="00AD593E">
            <w:pPr>
              <w:rPr>
                <w:rFonts w:ascii="Verdana" w:hAnsi="Verdana"/>
                <w:sz w:val="18"/>
              </w:rPr>
            </w:pPr>
            <w:r w:rsidRPr="00AD593E">
              <w:rPr>
                <w:rFonts w:ascii="Verdana" w:hAnsi="Verdana"/>
                <w:sz w:val="18"/>
              </w:rPr>
              <w:t>Stream Lead</w:t>
            </w:r>
          </w:p>
        </w:tc>
        <w:tc>
          <w:tcPr>
            <w:tcW w:w="3397" w:type="dxa"/>
          </w:tcPr>
          <w:p w14:paraId="27E04592" w14:textId="77777777" w:rsidR="00AD593E" w:rsidRPr="00AD593E" w:rsidRDefault="00AD593E" w:rsidP="00AD593E">
            <w:pPr>
              <w:pStyle w:val="Listenabsatz"/>
              <w:numPr>
                <w:ilvl w:val="0"/>
                <w:numId w:val="2"/>
              </w:numPr>
              <w:ind w:left="175" w:hanging="175"/>
              <w:rPr>
                <w:rFonts w:ascii="Verdana" w:hAnsi="Verdana"/>
                <w:sz w:val="18"/>
              </w:rPr>
            </w:pPr>
            <w:r w:rsidRPr="00AD593E">
              <w:rPr>
                <w:rFonts w:ascii="Verdana" w:hAnsi="Verdana"/>
                <w:sz w:val="18"/>
              </w:rPr>
              <w:t>Design and implementation of a Project Management Office (PMO)</w:t>
            </w:r>
          </w:p>
          <w:p w14:paraId="61D9C6DB" w14:textId="77777777" w:rsidR="00D41349" w:rsidRPr="00AD593E" w:rsidRDefault="00AD593E" w:rsidP="00AD593E">
            <w:pPr>
              <w:pStyle w:val="Listenabsatz"/>
              <w:numPr>
                <w:ilvl w:val="0"/>
                <w:numId w:val="2"/>
              </w:numPr>
              <w:ind w:left="175" w:hanging="175"/>
              <w:rPr>
                <w:rFonts w:ascii="Verdana" w:hAnsi="Verdana"/>
                <w:sz w:val="18"/>
              </w:rPr>
            </w:pPr>
            <w:r w:rsidRPr="00AD593E">
              <w:rPr>
                <w:rFonts w:ascii="Verdana" w:hAnsi="Verdana"/>
                <w:sz w:val="18"/>
              </w:rPr>
              <w:t>Bid- and Claim-Management Processes</w:t>
            </w:r>
          </w:p>
        </w:tc>
      </w:tr>
      <w:tr w:rsidR="00D41349" w:rsidRPr="00AD593E" w14:paraId="33373DE1" w14:textId="77777777" w:rsidTr="00AD593E">
        <w:tc>
          <w:tcPr>
            <w:tcW w:w="1413" w:type="dxa"/>
          </w:tcPr>
          <w:p w14:paraId="1ACC06DD" w14:textId="77777777" w:rsidR="00D41349" w:rsidRPr="00AD593E" w:rsidRDefault="00D41349" w:rsidP="00D41349">
            <w:pPr>
              <w:rPr>
                <w:rFonts w:ascii="Verdana" w:hAnsi="Verdana"/>
                <w:sz w:val="18"/>
              </w:rPr>
            </w:pPr>
            <w:r w:rsidRPr="00AD593E">
              <w:rPr>
                <w:rFonts w:ascii="Verdana" w:hAnsi="Verdana"/>
                <w:sz w:val="18"/>
              </w:rPr>
              <w:t>2011 - 2012</w:t>
            </w:r>
          </w:p>
        </w:tc>
        <w:tc>
          <w:tcPr>
            <w:tcW w:w="1984" w:type="dxa"/>
          </w:tcPr>
          <w:p w14:paraId="20300190" w14:textId="77777777" w:rsidR="00D41349" w:rsidRDefault="00D41349" w:rsidP="00D41349">
            <w:pPr>
              <w:rPr>
                <w:rFonts w:ascii="Verdana" w:hAnsi="Verdana" w:cs="Tahoma"/>
                <w:sz w:val="18"/>
              </w:rPr>
            </w:pPr>
            <w:proofErr w:type="spellStart"/>
            <w:proofErr w:type="gramStart"/>
            <w:r w:rsidRPr="00AD593E">
              <w:rPr>
                <w:rFonts w:ascii="Verdana" w:hAnsi="Verdana" w:cs="Tahoma"/>
                <w:sz w:val="18"/>
              </w:rPr>
              <w:t>E.On</w:t>
            </w:r>
            <w:proofErr w:type="spellEnd"/>
            <w:proofErr w:type="gramEnd"/>
            <w:r w:rsidRPr="00AD593E">
              <w:rPr>
                <w:rFonts w:ascii="Verdana" w:hAnsi="Verdana" w:cs="Tahoma"/>
                <w:sz w:val="18"/>
              </w:rPr>
              <w:t xml:space="preserve"> / T-Systems</w:t>
            </w:r>
          </w:p>
          <w:p w14:paraId="6CB8AA68" w14:textId="77777777" w:rsidR="00AD593E" w:rsidRDefault="00AD593E" w:rsidP="00D41349">
            <w:pPr>
              <w:rPr>
                <w:rFonts w:ascii="Verdana" w:hAnsi="Verdana" w:cs="Tahoma"/>
                <w:sz w:val="18"/>
              </w:rPr>
            </w:pPr>
          </w:p>
          <w:p w14:paraId="036E415C" w14:textId="77777777" w:rsidR="00AD593E" w:rsidRPr="00AD593E" w:rsidRDefault="00AD593E" w:rsidP="00D41349">
            <w:pPr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Outsourcing</w:t>
            </w:r>
          </w:p>
        </w:tc>
        <w:tc>
          <w:tcPr>
            <w:tcW w:w="2268" w:type="dxa"/>
          </w:tcPr>
          <w:p w14:paraId="37CE175A" w14:textId="77777777" w:rsidR="00D41349" w:rsidRPr="00AD593E" w:rsidRDefault="00AD593E" w:rsidP="00D41349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Sub-Stream Lead </w:t>
            </w:r>
            <w:r w:rsidR="005F6261">
              <w:rPr>
                <w:rFonts w:ascii="Verdana" w:hAnsi="Verdana"/>
                <w:sz w:val="18"/>
              </w:rPr>
              <w:t xml:space="preserve">BSS </w:t>
            </w:r>
            <w:r>
              <w:rPr>
                <w:rFonts w:ascii="Verdana" w:hAnsi="Verdana"/>
                <w:sz w:val="18"/>
              </w:rPr>
              <w:t xml:space="preserve">Service Request Management in Stream </w:t>
            </w:r>
            <w:r w:rsidRPr="005F6261">
              <w:rPr>
                <w:rFonts w:ascii="Verdana" w:hAnsi="Verdana"/>
                <w:sz w:val="18"/>
              </w:rPr>
              <w:t>Communication &amp; Collaboration</w:t>
            </w:r>
          </w:p>
        </w:tc>
        <w:tc>
          <w:tcPr>
            <w:tcW w:w="3397" w:type="dxa"/>
          </w:tcPr>
          <w:p w14:paraId="7862A29F" w14:textId="77777777" w:rsidR="00D41349" w:rsidRPr="005F6261" w:rsidRDefault="00AD593E" w:rsidP="005F6261">
            <w:pPr>
              <w:pStyle w:val="Listenabsatz"/>
              <w:numPr>
                <w:ilvl w:val="0"/>
                <w:numId w:val="2"/>
              </w:numPr>
              <w:ind w:left="175" w:hanging="175"/>
              <w:rPr>
                <w:rFonts w:ascii="Verdana" w:hAnsi="Verdana"/>
                <w:sz w:val="18"/>
              </w:rPr>
            </w:pPr>
            <w:r w:rsidRPr="005F6261">
              <w:rPr>
                <w:rFonts w:ascii="Verdana" w:hAnsi="Verdana"/>
                <w:sz w:val="18"/>
              </w:rPr>
              <w:t xml:space="preserve">Design </w:t>
            </w:r>
            <w:r w:rsidR="005F6261" w:rsidRPr="005F6261">
              <w:rPr>
                <w:rFonts w:ascii="Verdana" w:hAnsi="Verdana"/>
                <w:sz w:val="18"/>
              </w:rPr>
              <w:t>of</w:t>
            </w:r>
            <w:r w:rsidRPr="005F6261">
              <w:rPr>
                <w:rFonts w:ascii="Verdana" w:hAnsi="Verdana"/>
                <w:sz w:val="18"/>
              </w:rPr>
              <w:t xml:space="preserve"> E2E </w:t>
            </w:r>
            <w:r w:rsidR="005F6261" w:rsidRPr="00AD593E">
              <w:rPr>
                <w:rFonts w:ascii="Verdana" w:hAnsi="Verdana"/>
                <w:sz w:val="18"/>
              </w:rPr>
              <w:t>processes</w:t>
            </w:r>
            <w:r w:rsidR="005F6261">
              <w:rPr>
                <w:rFonts w:ascii="Verdana" w:hAnsi="Verdana"/>
                <w:sz w:val="18"/>
              </w:rPr>
              <w:t xml:space="preserve"> in </w:t>
            </w:r>
            <w:r w:rsidR="005F6261" w:rsidRPr="005F6261">
              <w:rPr>
                <w:rFonts w:ascii="Verdana" w:hAnsi="Verdana"/>
                <w:sz w:val="18"/>
              </w:rPr>
              <w:t>Service Order Management</w:t>
            </w:r>
          </w:p>
          <w:p w14:paraId="7B05A02D" w14:textId="77777777" w:rsidR="00AD593E" w:rsidRDefault="00AD593E" w:rsidP="005F6261">
            <w:pPr>
              <w:pStyle w:val="Listenabsatz"/>
              <w:numPr>
                <w:ilvl w:val="0"/>
                <w:numId w:val="2"/>
              </w:numPr>
              <w:ind w:left="175" w:hanging="175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Building Service Catalogue</w:t>
            </w:r>
          </w:p>
          <w:p w14:paraId="21DEC646" w14:textId="77777777" w:rsidR="005F6261" w:rsidRDefault="005F6261" w:rsidP="005F6261">
            <w:pPr>
              <w:pStyle w:val="Listenabsatz"/>
              <w:numPr>
                <w:ilvl w:val="0"/>
                <w:numId w:val="2"/>
              </w:numPr>
              <w:ind w:left="175" w:hanging="175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Analysis of </w:t>
            </w:r>
            <w:r w:rsidRPr="005F6261">
              <w:rPr>
                <w:rFonts w:ascii="Verdana" w:hAnsi="Verdana"/>
                <w:sz w:val="18"/>
              </w:rPr>
              <w:t>Billing functions</w:t>
            </w:r>
          </w:p>
          <w:p w14:paraId="7A6942DE" w14:textId="77777777" w:rsidR="005F6261" w:rsidRPr="00AD593E" w:rsidRDefault="005F6261" w:rsidP="005F6261">
            <w:pPr>
              <w:pStyle w:val="Listenabsatz"/>
              <w:numPr>
                <w:ilvl w:val="0"/>
                <w:numId w:val="2"/>
              </w:numPr>
              <w:ind w:left="175" w:hanging="175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6 FTE</w:t>
            </w:r>
          </w:p>
        </w:tc>
      </w:tr>
      <w:tr w:rsidR="00D41349" w:rsidRPr="00AD593E" w14:paraId="173B539A" w14:textId="77777777" w:rsidTr="00AD593E">
        <w:tc>
          <w:tcPr>
            <w:tcW w:w="1413" w:type="dxa"/>
          </w:tcPr>
          <w:p w14:paraId="694DA4B2" w14:textId="77777777" w:rsidR="00D41349" w:rsidRPr="00AD593E" w:rsidRDefault="005F6261" w:rsidP="00D41349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2007 - 2008</w:t>
            </w:r>
          </w:p>
        </w:tc>
        <w:tc>
          <w:tcPr>
            <w:tcW w:w="1984" w:type="dxa"/>
          </w:tcPr>
          <w:p w14:paraId="62B43733" w14:textId="77777777" w:rsidR="00D41349" w:rsidRPr="00AD593E" w:rsidRDefault="005F6261" w:rsidP="00D41349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Siemens Enterprise </w:t>
            </w:r>
            <w:r w:rsidRPr="005F6261">
              <w:rPr>
                <w:rFonts w:ascii="Verdana" w:hAnsi="Verdana"/>
                <w:sz w:val="18"/>
                <w:lang w:val="de-DE"/>
              </w:rPr>
              <w:t>Communications</w:t>
            </w:r>
          </w:p>
        </w:tc>
        <w:tc>
          <w:tcPr>
            <w:tcW w:w="2268" w:type="dxa"/>
          </w:tcPr>
          <w:p w14:paraId="36B68701" w14:textId="77777777" w:rsidR="00D41349" w:rsidRPr="00AD593E" w:rsidRDefault="005F6261" w:rsidP="00D41349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Director Managed Services</w:t>
            </w:r>
          </w:p>
        </w:tc>
        <w:tc>
          <w:tcPr>
            <w:tcW w:w="3397" w:type="dxa"/>
          </w:tcPr>
          <w:p w14:paraId="13660549" w14:textId="77777777" w:rsidR="00D41349" w:rsidRDefault="005F6261" w:rsidP="005F6261">
            <w:pPr>
              <w:pStyle w:val="Listenabsatz"/>
              <w:numPr>
                <w:ilvl w:val="0"/>
                <w:numId w:val="2"/>
              </w:numPr>
              <w:ind w:left="175" w:hanging="175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Coordination of German sales force</w:t>
            </w:r>
          </w:p>
          <w:p w14:paraId="4BE585C7" w14:textId="77777777" w:rsidR="005F6261" w:rsidRDefault="005F6261" w:rsidP="005F6261">
            <w:pPr>
              <w:pStyle w:val="Listenabsatz"/>
              <w:numPr>
                <w:ilvl w:val="0"/>
                <w:numId w:val="2"/>
              </w:numPr>
              <w:ind w:left="175" w:hanging="175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Developing ITIL based service catalogue and product portfolio</w:t>
            </w:r>
          </w:p>
          <w:p w14:paraId="3F4A0F57" w14:textId="77777777" w:rsidR="005F6261" w:rsidRPr="005F6261" w:rsidRDefault="005F6261" w:rsidP="005F6261">
            <w:pPr>
              <w:pStyle w:val="Listenabsatz"/>
              <w:numPr>
                <w:ilvl w:val="0"/>
                <w:numId w:val="2"/>
              </w:numPr>
              <w:ind w:left="175" w:hanging="175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Design of new business process of managed service portfolio</w:t>
            </w:r>
          </w:p>
        </w:tc>
      </w:tr>
      <w:tr w:rsidR="00A036E2" w:rsidRPr="00AD593E" w14:paraId="6714C619" w14:textId="77777777" w:rsidTr="00AD593E">
        <w:tc>
          <w:tcPr>
            <w:tcW w:w="1413" w:type="dxa"/>
          </w:tcPr>
          <w:p w14:paraId="5A02EA00" w14:textId="77777777" w:rsidR="00A036E2" w:rsidRDefault="00A036E2" w:rsidP="00D41349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2003 - 2006</w:t>
            </w:r>
          </w:p>
        </w:tc>
        <w:tc>
          <w:tcPr>
            <w:tcW w:w="1984" w:type="dxa"/>
          </w:tcPr>
          <w:p w14:paraId="3CD7DE89" w14:textId="77777777" w:rsidR="00A036E2" w:rsidRDefault="00A036E2" w:rsidP="00D41349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IBM Germany</w:t>
            </w:r>
          </w:p>
        </w:tc>
        <w:tc>
          <w:tcPr>
            <w:tcW w:w="2268" w:type="dxa"/>
          </w:tcPr>
          <w:p w14:paraId="4081141F" w14:textId="77777777" w:rsidR="00A036E2" w:rsidRDefault="00A036E2" w:rsidP="00D41349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Business Development Executive (BDE)</w:t>
            </w:r>
          </w:p>
        </w:tc>
        <w:tc>
          <w:tcPr>
            <w:tcW w:w="3397" w:type="dxa"/>
          </w:tcPr>
          <w:p w14:paraId="32EDC7BF" w14:textId="77777777" w:rsidR="00A036E2" w:rsidRDefault="00A036E2" w:rsidP="00272402">
            <w:pPr>
              <w:pStyle w:val="Listenabsatz"/>
              <w:numPr>
                <w:ilvl w:val="0"/>
                <w:numId w:val="2"/>
              </w:numPr>
              <w:ind w:left="175" w:hanging="175"/>
              <w:rPr>
                <w:rFonts w:ascii="Verdana" w:hAnsi="Verdana"/>
                <w:sz w:val="18"/>
              </w:rPr>
            </w:pPr>
            <w:r w:rsidRPr="00A036E2">
              <w:rPr>
                <w:rFonts w:ascii="Verdana" w:hAnsi="Verdana"/>
                <w:sz w:val="18"/>
              </w:rPr>
              <w:t xml:space="preserve">Responsible BDE for the </w:t>
            </w:r>
            <w:proofErr w:type="spellStart"/>
            <w:r w:rsidRPr="00A036E2">
              <w:rPr>
                <w:rFonts w:ascii="Verdana" w:hAnsi="Verdana"/>
                <w:sz w:val="18"/>
              </w:rPr>
              <w:t>BOSNet</w:t>
            </w:r>
            <w:proofErr w:type="spellEnd"/>
            <w:r w:rsidRPr="00A036E2">
              <w:rPr>
                <w:rFonts w:ascii="Verdana" w:hAnsi="Verdana"/>
                <w:sz w:val="18"/>
              </w:rPr>
              <w:t xml:space="preserve"> tender (new wireless network for the German police, together with Vodafone)</w:t>
            </w:r>
          </w:p>
        </w:tc>
      </w:tr>
      <w:tr w:rsidR="00D41349" w:rsidRPr="00AD593E" w14:paraId="26DE85C8" w14:textId="77777777" w:rsidTr="00AD593E">
        <w:tc>
          <w:tcPr>
            <w:tcW w:w="1413" w:type="dxa"/>
          </w:tcPr>
          <w:p w14:paraId="23009383" w14:textId="77777777" w:rsidR="00D41349" w:rsidRPr="00AD593E" w:rsidRDefault="005F6261" w:rsidP="00D41349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1994 - 200</w:t>
            </w:r>
            <w:r w:rsidR="00272402">
              <w:rPr>
                <w:rFonts w:ascii="Verdana" w:hAnsi="Verdana"/>
                <w:sz w:val="18"/>
              </w:rPr>
              <w:t>3</w:t>
            </w:r>
          </w:p>
        </w:tc>
        <w:tc>
          <w:tcPr>
            <w:tcW w:w="1984" w:type="dxa"/>
          </w:tcPr>
          <w:p w14:paraId="6827C7AD" w14:textId="77777777" w:rsidR="00D41349" w:rsidRPr="00AD593E" w:rsidRDefault="005F6261" w:rsidP="00D41349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Various companies</w:t>
            </w:r>
          </w:p>
        </w:tc>
        <w:tc>
          <w:tcPr>
            <w:tcW w:w="2268" w:type="dxa"/>
          </w:tcPr>
          <w:p w14:paraId="592435CD" w14:textId="77777777" w:rsidR="00D41349" w:rsidRPr="00AD593E" w:rsidRDefault="00A22E4B" w:rsidP="00D41349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Executive Manager, </w:t>
            </w:r>
            <w:r w:rsidR="005F6261">
              <w:rPr>
                <w:rFonts w:ascii="Verdana" w:hAnsi="Verdana"/>
                <w:sz w:val="18"/>
              </w:rPr>
              <w:t>Principal Consultant, Project Manager</w:t>
            </w:r>
          </w:p>
        </w:tc>
        <w:tc>
          <w:tcPr>
            <w:tcW w:w="3397" w:type="dxa"/>
          </w:tcPr>
          <w:p w14:paraId="5D30E046" w14:textId="7C4D8E0A" w:rsidR="00D41349" w:rsidRPr="006F4F8E" w:rsidRDefault="005F6261" w:rsidP="006F4F8E">
            <w:pPr>
              <w:pStyle w:val="Listenabsatz"/>
              <w:numPr>
                <w:ilvl w:val="0"/>
                <w:numId w:val="2"/>
              </w:numPr>
              <w:ind w:left="182" w:hanging="142"/>
              <w:rPr>
                <w:rFonts w:ascii="Verdana" w:hAnsi="Verdana"/>
                <w:sz w:val="18"/>
              </w:rPr>
            </w:pPr>
            <w:r w:rsidRPr="006F4F8E">
              <w:rPr>
                <w:rFonts w:ascii="Verdana" w:hAnsi="Verdana"/>
                <w:sz w:val="18"/>
              </w:rPr>
              <w:t>Acquisition of projects (volume up to 2mil €</w:t>
            </w:r>
            <w:r w:rsidR="00E82AE9" w:rsidRPr="006F4F8E">
              <w:rPr>
                <w:rFonts w:ascii="Verdana" w:hAnsi="Verdana"/>
                <w:sz w:val="18"/>
              </w:rPr>
              <w:t xml:space="preserve"> p.a.</w:t>
            </w:r>
            <w:r w:rsidR="001F2B27">
              <w:rPr>
                <w:rFonts w:ascii="Verdana" w:hAnsi="Verdana"/>
                <w:sz w:val="18"/>
              </w:rPr>
              <w:t>)</w:t>
            </w:r>
            <w:bookmarkStart w:id="0" w:name="_GoBack"/>
            <w:bookmarkEnd w:id="0"/>
          </w:p>
          <w:p w14:paraId="3718BF5D" w14:textId="77777777" w:rsidR="005F6261" w:rsidRPr="006F4F8E" w:rsidRDefault="005F6261" w:rsidP="006F4F8E">
            <w:pPr>
              <w:pStyle w:val="Listenabsatz"/>
              <w:numPr>
                <w:ilvl w:val="0"/>
                <w:numId w:val="2"/>
              </w:numPr>
              <w:ind w:left="182" w:hanging="142"/>
              <w:rPr>
                <w:rFonts w:ascii="Verdana" w:hAnsi="Verdana"/>
                <w:sz w:val="18"/>
              </w:rPr>
            </w:pPr>
            <w:r w:rsidRPr="006F4F8E">
              <w:rPr>
                <w:rFonts w:ascii="Verdana" w:hAnsi="Verdana"/>
                <w:sz w:val="18"/>
              </w:rPr>
              <w:t>12 FTE</w:t>
            </w:r>
            <w:r w:rsidR="00A22E4B">
              <w:rPr>
                <w:rFonts w:ascii="Verdana" w:hAnsi="Verdana"/>
                <w:sz w:val="18"/>
              </w:rPr>
              <w:t xml:space="preserve"> to 130 FTE</w:t>
            </w:r>
          </w:p>
          <w:p w14:paraId="4B7215C5" w14:textId="77777777" w:rsidR="005F6261" w:rsidRPr="006F4F8E" w:rsidRDefault="005F6261" w:rsidP="006F4F8E">
            <w:pPr>
              <w:pStyle w:val="Listenabsatz"/>
              <w:numPr>
                <w:ilvl w:val="0"/>
                <w:numId w:val="2"/>
              </w:numPr>
              <w:ind w:left="182" w:hanging="142"/>
              <w:rPr>
                <w:rFonts w:ascii="Verdana" w:hAnsi="Verdana"/>
                <w:sz w:val="18"/>
              </w:rPr>
            </w:pPr>
            <w:r w:rsidRPr="006F4F8E">
              <w:rPr>
                <w:rFonts w:ascii="Verdana" w:hAnsi="Verdana"/>
                <w:sz w:val="18"/>
              </w:rPr>
              <w:t>BSS project</w:t>
            </w:r>
            <w:r w:rsidR="00272402" w:rsidRPr="006F4F8E">
              <w:rPr>
                <w:rFonts w:ascii="Verdana" w:hAnsi="Verdana"/>
                <w:sz w:val="18"/>
              </w:rPr>
              <w:t>s</w:t>
            </w:r>
            <w:r w:rsidRPr="006F4F8E">
              <w:rPr>
                <w:rFonts w:ascii="Verdana" w:hAnsi="Verdana"/>
                <w:sz w:val="18"/>
              </w:rPr>
              <w:t xml:space="preserve"> in Asia</w:t>
            </w:r>
          </w:p>
          <w:p w14:paraId="72BA0F3D" w14:textId="77777777" w:rsidR="00272402" w:rsidRPr="006F4F8E" w:rsidRDefault="00272402" w:rsidP="006F4F8E">
            <w:pPr>
              <w:pStyle w:val="Listenabsatz"/>
              <w:numPr>
                <w:ilvl w:val="0"/>
                <w:numId w:val="2"/>
              </w:numPr>
              <w:ind w:left="182" w:hanging="142"/>
              <w:rPr>
                <w:rFonts w:ascii="Verdana" w:hAnsi="Verdana"/>
                <w:sz w:val="18"/>
              </w:rPr>
            </w:pPr>
            <w:r w:rsidRPr="006F4F8E">
              <w:rPr>
                <w:rFonts w:ascii="Verdana" w:hAnsi="Verdana"/>
                <w:sz w:val="18"/>
              </w:rPr>
              <w:t>Service projects in Germany</w:t>
            </w:r>
          </w:p>
          <w:p w14:paraId="66E78DD8" w14:textId="77777777" w:rsidR="006F4F8E" w:rsidRDefault="006F4F8E" w:rsidP="00A22E4B">
            <w:pPr>
              <w:pStyle w:val="Listenabsatz"/>
              <w:numPr>
                <w:ilvl w:val="0"/>
                <w:numId w:val="2"/>
              </w:numPr>
              <w:ind w:left="182" w:right="70" w:hanging="142"/>
              <w:rPr>
                <w:rFonts w:ascii="Verdana" w:hAnsi="Verdana"/>
                <w:sz w:val="18"/>
              </w:rPr>
            </w:pPr>
            <w:r w:rsidRPr="006F4F8E">
              <w:rPr>
                <w:rFonts w:ascii="Verdana" w:hAnsi="Verdana"/>
                <w:sz w:val="18"/>
              </w:rPr>
              <w:t>Led the global</w:t>
            </w:r>
            <w:r w:rsidR="00A22E4B">
              <w:rPr>
                <w:rFonts w:ascii="Verdana" w:hAnsi="Verdana"/>
                <w:sz w:val="18"/>
              </w:rPr>
              <w:t xml:space="preserve"> Siemens</w:t>
            </w:r>
            <w:r w:rsidRPr="006F4F8E">
              <w:rPr>
                <w:rFonts w:ascii="Verdana" w:hAnsi="Verdana"/>
                <w:sz w:val="18"/>
              </w:rPr>
              <w:t xml:space="preserve"> INS Project (Integrated Network Services) </w:t>
            </w:r>
            <w:r w:rsidR="00A22E4B">
              <w:rPr>
                <w:rFonts w:ascii="Verdana" w:hAnsi="Verdana"/>
                <w:sz w:val="18"/>
              </w:rPr>
              <w:t>growing</w:t>
            </w:r>
            <w:r w:rsidRPr="006F4F8E">
              <w:rPr>
                <w:rFonts w:ascii="Verdana" w:hAnsi="Verdana"/>
                <w:sz w:val="18"/>
              </w:rPr>
              <w:t xml:space="preserve"> value add service business in the telecom carrier and enterprise sector</w:t>
            </w:r>
          </w:p>
          <w:p w14:paraId="5C398CE1" w14:textId="77777777" w:rsidR="00A22E4B" w:rsidRPr="00A22E4B" w:rsidRDefault="00A22E4B" w:rsidP="00A22E4B">
            <w:pPr>
              <w:pStyle w:val="Listenabsatz"/>
              <w:ind w:left="182" w:right="70"/>
              <w:rPr>
                <w:rFonts w:ascii="Verdana" w:hAnsi="Verdana"/>
                <w:sz w:val="18"/>
              </w:rPr>
            </w:pPr>
          </w:p>
        </w:tc>
      </w:tr>
    </w:tbl>
    <w:p w14:paraId="41BF0EAA" w14:textId="77777777" w:rsidR="00D41349" w:rsidRDefault="00D41349"/>
    <w:sectPr w:rsidR="00D41349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CE1A5" w14:textId="77777777" w:rsidR="0082353E" w:rsidRDefault="0082353E" w:rsidP="00272402">
      <w:r>
        <w:separator/>
      </w:r>
    </w:p>
  </w:endnote>
  <w:endnote w:type="continuationSeparator" w:id="0">
    <w:p w14:paraId="0CF7A5C6" w14:textId="77777777" w:rsidR="0082353E" w:rsidRDefault="0082353E" w:rsidP="00272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22386" w14:textId="77777777" w:rsidR="0082353E" w:rsidRDefault="0082353E" w:rsidP="00272402">
      <w:r>
        <w:separator/>
      </w:r>
    </w:p>
  </w:footnote>
  <w:footnote w:type="continuationSeparator" w:id="0">
    <w:p w14:paraId="5F854538" w14:textId="77777777" w:rsidR="0082353E" w:rsidRDefault="0082353E" w:rsidP="00272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36295" w14:textId="77777777" w:rsidR="00272402" w:rsidRDefault="00272402" w:rsidP="00272402">
    <w:pPr>
      <w:pStyle w:val="Kopfzeile"/>
      <w:jc w:val="center"/>
      <w:rPr>
        <w:rFonts w:ascii="Verdana" w:hAnsi="Verdana"/>
        <w:sz w:val="18"/>
      </w:rPr>
    </w:pPr>
    <w:r w:rsidRPr="00272402">
      <w:rPr>
        <w:rFonts w:ascii="Verdana" w:hAnsi="Verdana"/>
        <w:sz w:val="18"/>
      </w:rPr>
      <w:t>Dr. Martin Kupiek | Telco Projects</w:t>
    </w:r>
  </w:p>
  <w:p w14:paraId="0919E232" w14:textId="77777777" w:rsidR="00272402" w:rsidRPr="00272402" w:rsidRDefault="00272402" w:rsidP="00272402">
    <w:pPr>
      <w:pStyle w:val="Kopfzeile"/>
      <w:jc w:val="center"/>
      <w:rPr>
        <w:rFonts w:ascii="Verdana" w:hAnsi="Verdana"/>
        <w:sz w:val="18"/>
      </w:rPr>
    </w:pPr>
    <w:r>
      <w:rPr>
        <w:rFonts w:ascii="Verdana" w:hAnsi="Verdana"/>
        <w:sz w:val="18"/>
      </w:rPr>
      <w:t>_______________________________________________________________________________</w:t>
    </w:r>
  </w:p>
  <w:p w14:paraId="41075994" w14:textId="77777777" w:rsidR="00272402" w:rsidRPr="00272402" w:rsidRDefault="0027240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907F2"/>
    <w:multiLevelType w:val="hybridMultilevel"/>
    <w:tmpl w:val="DB004D48"/>
    <w:lvl w:ilvl="0" w:tplc="D5360B72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F7D4B"/>
    <w:multiLevelType w:val="hybridMultilevel"/>
    <w:tmpl w:val="2250C1CE"/>
    <w:lvl w:ilvl="0" w:tplc="0409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3CCD53B3"/>
    <w:multiLevelType w:val="hybridMultilevel"/>
    <w:tmpl w:val="2B4ECD30"/>
    <w:lvl w:ilvl="0" w:tplc="D5360B72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76A93"/>
    <w:multiLevelType w:val="hybridMultilevel"/>
    <w:tmpl w:val="23167986"/>
    <w:lvl w:ilvl="0" w:tplc="C5D2B4B0">
      <w:start w:val="1"/>
      <w:numFmt w:val="bullet"/>
      <w:lvlText w:val=""/>
      <w:lvlJc w:val="left"/>
      <w:pPr>
        <w:tabs>
          <w:tab w:val="num" w:pos="1416"/>
        </w:tabs>
        <w:ind w:left="1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368"/>
        </w:tabs>
        <w:ind w:left="2368" w:hanging="360"/>
      </w:pPr>
      <w:rPr>
        <w:rFonts w:ascii="Courier New" w:hAnsi="Courier New" w:cs="Courier New" w:hint="default"/>
      </w:rPr>
    </w:lvl>
    <w:lvl w:ilvl="2" w:tplc="C5D2B4B0">
      <w:start w:val="1"/>
      <w:numFmt w:val="bullet"/>
      <w:lvlText w:val=""/>
      <w:lvlJc w:val="left"/>
      <w:pPr>
        <w:tabs>
          <w:tab w:val="num" w:pos="2728"/>
        </w:tabs>
        <w:ind w:left="3088" w:hanging="360"/>
      </w:pPr>
      <w:rPr>
        <w:rFonts w:ascii="Symbol" w:hAnsi="Symbol" w:hint="default"/>
      </w:rPr>
    </w:lvl>
    <w:lvl w:ilvl="3" w:tplc="3A820BE0">
      <w:start w:val="1"/>
      <w:numFmt w:val="bullet"/>
      <w:lvlText w:val=""/>
      <w:lvlJc w:val="left"/>
      <w:pPr>
        <w:tabs>
          <w:tab w:val="num" w:pos="3448"/>
        </w:tabs>
        <w:ind w:left="3808" w:hanging="360"/>
      </w:pPr>
      <w:rPr>
        <w:rFonts w:ascii="Symbol" w:hAnsi="Symbol" w:hint="default"/>
        <w:sz w:val="20"/>
      </w:rPr>
    </w:lvl>
    <w:lvl w:ilvl="4" w:tplc="0407000B">
      <w:start w:val="1"/>
      <w:numFmt w:val="bullet"/>
      <w:lvlText w:val="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88"/>
        </w:tabs>
        <w:ind w:left="6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08"/>
        </w:tabs>
        <w:ind w:left="7408" w:hanging="360"/>
      </w:pPr>
      <w:rPr>
        <w:rFonts w:ascii="Wingdings" w:hAnsi="Wingdings" w:hint="default"/>
      </w:rPr>
    </w:lvl>
  </w:abstractNum>
  <w:abstractNum w:abstractNumId="4" w15:restartNumberingAfterBreak="0">
    <w:nsid w:val="580C090D"/>
    <w:multiLevelType w:val="hybridMultilevel"/>
    <w:tmpl w:val="DAC8C4E2"/>
    <w:lvl w:ilvl="0" w:tplc="D5360B72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349"/>
    <w:rsid w:val="000F3226"/>
    <w:rsid w:val="001F2B27"/>
    <w:rsid w:val="00272402"/>
    <w:rsid w:val="00517E0C"/>
    <w:rsid w:val="005F6261"/>
    <w:rsid w:val="00604394"/>
    <w:rsid w:val="006D5C45"/>
    <w:rsid w:val="006F4F8E"/>
    <w:rsid w:val="00806A52"/>
    <w:rsid w:val="0082353E"/>
    <w:rsid w:val="00883B42"/>
    <w:rsid w:val="00A036E2"/>
    <w:rsid w:val="00A22E4B"/>
    <w:rsid w:val="00AD593E"/>
    <w:rsid w:val="00D41349"/>
    <w:rsid w:val="00E8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48639"/>
  <w15:chartTrackingRefBased/>
  <w15:docId w15:val="{8F5CD40D-D5E1-47BB-B7AB-91EA9EA2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4134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41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4134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724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72402"/>
    <w:rPr>
      <w:rFonts w:ascii="Arial" w:eastAsia="Times New Roman" w:hAnsi="Arial" w:cs="Times New Roman"/>
      <w:sz w:val="20"/>
      <w:szCs w:val="20"/>
      <w:lang w:val="en-US" w:eastAsia="de-DE"/>
    </w:rPr>
  </w:style>
  <w:style w:type="paragraph" w:styleId="Fuzeile">
    <w:name w:val="footer"/>
    <w:basedOn w:val="Standard"/>
    <w:link w:val="FuzeileZchn"/>
    <w:uiPriority w:val="99"/>
    <w:unhideWhenUsed/>
    <w:rsid w:val="002724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72402"/>
    <w:rPr>
      <w:rFonts w:ascii="Arial" w:eastAsia="Times New Roman" w:hAnsi="Arial" w:cs="Times New Roman"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Besitzer</dc:creator>
  <cp:keywords/>
  <dc:description/>
  <cp:lastModifiedBy>Martin Kupiek</cp:lastModifiedBy>
  <cp:revision>8</cp:revision>
  <cp:lastPrinted>2018-09-27T10:37:00Z</cp:lastPrinted>
  <dcterms:created xsi:type="dcterms:W3CDTF">2018-09-27T09:09:00Z</dcterms:created>
  <dcterms:modified xsi:type="dcterms:W3CDTF">2018-10-09T12:58:00Z</dcterms:modified>
</cp:coreProperties>
</file>