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38"/>
        <w:gridCol w:w="3408"/>
        <w:gridCol w:w="139"/>
        <w:gridCol w:w="355"/>
        <w:gridCol w:w="3192"/>
      </w:tblGrid>
      <w:tr w:rsidR="00CA5B65" w:rsidRPr="00DF1BAB" w:rsidTr="00CA5B65">
        <w:trPr>
          <w:trHeight w:val="3515"/>
        </w:trPr>
        <w:tc>
          <w:tcPr>
            <w:tcW w:w="6946" w:type="dxa"/>
            <w:gridSpan w:val="2"/>
            <w:tcBorders>
              <w:top w:val="single" w:sz="4" w:space="0" w:color="65C7FF" w:themeColor="text1" w:themeTint="66"/>
              <w:bottom w:val="single" w:sz="4" w:space="0" w:color="65C7FF" w:themeColor="text1" w:themeTint="66"/>
            </w:tcBorders>
            <w:shd w:val="clear" w:color="auto" w:fill="FFFFFF"/>
          </w:tcPr>
          <w:p w:rsidR="00DF1BAB" w:rsidRPr="003E0485" w:rsidRDefault="00FC1294" w:rsidP="00273B8D">
            <w:pPr>
              <w:spacing w:before="120" w:after="0"/>
              <w:rPr>
                <w:color w:val="000000"/>
              </w:rPr>
            </w:pPr>
            <w:bookmarkStart w:id="0" w:name="BBLName"/>
            <w:r>
              <w:rPr>
                <w:b/>
                <w:color w:val="000000"/>
              </w:rPr>
              <w:t>Albert</w:t>
            </w:r>
            <w:r w:rsidR="00273B8D">
              <w:rPr>
                <w:b/>
                <w:color w:val="000000"/>
              </w:rPr>
              <w:t xml:space="preserve"> </w:t>
            </w:r>
            <w:bookmarkEnd w:id="0"/>
            <w:proofErr w:type="spellStart"/>
            <w:r>
              <w:rPr>
                <w:b/>
                <w:color w:val="000000"/>
              </w:rPr>
              <w:t>Hilber</w:t>
            </w:r>
            <w:proofErr w:type="spellEnd"/>
            <w:r w:rsidR="00C735D4">
              <w:rPr>
                <w:b/>
                <w:color w:val="000000"/>
              </w:rPr>
              <w:t xml:space="preserve"> </w:t>
            </w:r>
            <w:r w:rsidR="00C40098">
              <w:rPr>
                <w:b/>
                <w:color w:val="000000"/>
              </w:rPr>
              <w:br/>
            </w:r>
            <w:r w:rsidR="00F03D81">
              <w:rPr>
                <w:b/>
                <w:color w:val="000000"/>
              </w:rPr>
              <w:br/>
            </w:r>
            <w:r>
              <w:rPr>
                <w:color w:val="000000"/>
              </w:rPr>
              <w:t xml:space="preserve">Dipl. </w:t>
            </w:r>
            <w:proofErr w:type="spellStart"/>
            <w:r>
              <w:rPr>
                <w:color w:val="000000"/>
              </w:rPr>
              <w:t>El</w:t>
            </w:r>
            <w:proofErr w:type="spellEnd"/>
            <w:r>
              <w:rPr>
                <w:color w:val="000000"/>
              </w:rPr>
              <w:t>. Ing HTL</w:t>
            </w:r>
          </w:p>
          <w:p w:rsidR="00CA5B65" w:rsidRDefault="00D0579F" w:rsidP="00273B8D">
            <w:pPr>
              <w:spacing w:before="120" w:after="0"/>
              <w:rPr>
                <w:color w:val="000000"/>
              </w:rPr>
            </w:pPr>
            <w:r>
              <w:rPr>
                <w:color w:val="000000"/>
              </w:rPr>
              <w:t xml:space="preserve">General Manager / </w:t>
            </w:r>
            <w:r w:rsidR="00CA5B65">
              <w:rPr>
                <w:color w:val="000000"/>
              </w:rPr>
              <w:t xml:space="preserve">CEO  </w:t>
            </w:r>
          </w:p>
          <w:p w:rsidR="00CA5B65" w:rsidRDefault="00FC1294" w:rsidP="00273B8D">
            <w:pPr>
              <w:spacing w:before="120" w:after="0"/>
              <w:rPr>
                <w:color w:val="000000"/>
              </w:rPr>
            </w:pPr>
            <w:r>
              <w:rPr>
                <w:color w:val="000000"/>
              </w:rPr>
              <w:t>Projektleiter</w:t>
            </w:r>
          </w:p>
          <w:p w:rsidR="00F03D81" w:rsidRPr="003E0485" w:rsidRDefault="00CA5B65" w:rsidP="00273B8D">
            <w:pPr>
              <w:spacing w:before="120" w:after="0"/>
              <w:rPr>
                <w:color w:val="000000"/>
              </w:rPr>
            </w:pPr>
            <w:r>
              <w:rPr>
                <w:color w:val="000000"/>
              </w:rPr>
              <w:t>Programm Manager</w:t>
            </w:r>
            <w:r w:rsidR="00FC1294">
              <w:rPr>
                <w:color w:val="000000"/>
              </w:rPr>
              <w:t xml:space="preserve"> </w:t>
            </w:r>
          </w:p>
          <w:p w:rsidR="00F03D81" w:rsidRPr="00DF1BAB" w:rsidRDefault="00CA5B65" w:rsidP="00F03D81">
            <w:pPr>
              <w:spacing w:before="120" w:after="0"/>
              <w:rPr>
                <w:b/>
                <w:color w:val="000000"/>
              </w:rPr>
            </w:pPr>
            <w:r>
              <w:rPr>
                <w:rFonts w:cs="Arial"/>
                <w:szCs w:val="22"/>
                <w:lang w:val="de-CH"/>
              </w:rPr>
              <w:t xml:space="preserve">Engagiertes </w:t>
            </w:r>
            <w:r w:rsidRPr="00BB2F02">
              <w:rPr>
                <w:rFonts w:cs="Arial"/>
                <w:szCs w:val="22"/>
                <w:lang w:val="de-CH"/>
              </w:rPr>
              <w:t>Geschäftsleitungsmitglied mit globaler Führungs-, Pr</w:t>
            </w:r>
            <w:r w:rsidRPr="00BB2F02">
              <w:rPr>
                <w:rFonts w:cs="Arial"/>
                <w:szCs w:val="22"/>
                <w:lang w:val="de-CH"/>
              </w:rPr>
              <w:t>o</w:t>
            </w:r>
            <w:r w:rsidRPr="00BB2F02">
              <w:rPr>
                <w:rFonts w:cs="Arial"/>
                <w:szCs w:val="22"/>
                <w:lang w:val="de-CH"/>
              </w:rPr>
              <w:t>jektleitungs-, Verkaufs- und Marketingerfahrung. Nachhaltig erfol</w:t>
            </w:r>
            <w:r w:rsidRPr="00BB2F02">
              <w:rPr>
                <w:rFonts w:cs="Arial"/>
                <w:szCs w:val="22"/>
                <w:lang w:val="de-CH"/>
              </w:rPr>
              <w:t>g</w:t>
            </w:r>
            <w:r w:rsidRPr="00BB2F02">
              <w:rPr>
                <w:rFonts w:cs="Arial"/>
                <w:szCs w:val="22"/>
                <w:lang w:val="de-CH"/>
              </w:rPr>
              <w:t xml:space="preserve">reich im IT </w:t>
            </w:r>
            <w:r>
              <w:rPr>
                <w:rFonts w:cs="Arial"/>
                <w:szCs w:val="22"/>
                <w:lang w:val="de-CH"/>
              </w:rPr>
              <w:t>und</w:t>
            </w:r>
            <w:r w:rsidRPr="00BB2F02">
              <w:rPr>
                <w:rFonts w:cs="Arial"/>
                <w:szCs w:val="22"/>
                <w:lang w:val="de-CH"/>
              </w:rPr>
              <w:t xml:space="preserve"> High-Tech Investitionsgütermarkt. Überdurchschnittl</w:t>
            </w:r>
            <w:r w:rsidRPr="00BB2F02">
              <w:rPr>
                <w:rFonts w:cs="Arial"/>
                <w:szCs w:val="22"/>
                <w:lang w:val="de-CH"/>
              </w:rPr>
              <w:t>i</w:t>
            </w:r>
            <w:r w:rsidRPr="00BB2F02">
              <w:rPr>
                <w:rFonts w:cs="Arial"/>
                <w:szCs w:val="22"/>
                <w:lang w:val="de-CH"/>
              </w:rPr>
              <w:t xml:space="preserve">che Resultate im Key </w:t>
            </w:r>
            <w:proofErr w:type="spellStart"/>
            <w:r w:rsidRPr="00BB2F02">
              <w:rPr>
                <w:rFonts w:cs="Arial"/>
                <w:szCs w:val="22"/>
                <w:lang w:val="de-CH"/>
              </w:rPr>
              <w:t>Account</w:t>
            </w:r>
            <w:proofErr w:type="spellEnd"/>
            <w:r w:rsidRPr="00BB2F02">
              <w:rPr>
                <w:rFonts w:cs="Arial"/>
                <w:szCs w:val="22"/>
                <w:lang w:val="de-CH"/>
              </w:rPr>
              <w:t xml:space="preserve"> </w:t>
            </w:r>
            <w:proofErr w:type="spellStart"/>
            <w:r w:rsidRPr="00BB2F02">
              <w:rPr>
                <w:rFonts w:cs="Arial"/>
                <w:szCs w:val="22"/>
                <w:lang w:val="de-CH"/>
              </w:rPr>
              <w:t>M</w:t>
            </w:r>
            <w:r>
              <w:rPr>
                <w:rFonts w:cs="Arial"/>
                <w:szCs w:val="22"/>
                <w:lang w:val="de-CH"/>
              </w:rPr>
              <w:t>gmt</w:t>
            </w:r>
            <w:proofErr w:type="spellEnd"/>
            <w:r w:rsidRPr="00BB2F02">
              <w:rPr>
                <w:rFonts w:cs="Arial"/>
                <w:szCs w:val="22"/>
                <w:lang w:val="de-CH"/>
              </w:rPr>
              <w:t xml:space="preserve">, Direkt- und Indirekt-Verkauf, internationales </w:t>
            </w:r>
            <w:proofErr w:type="spellStart"/>
            <w:r w:rsidRPr="00BB2F02">
              <w:rPr>
                <w:rFonts w:cs="Arial"/>
                <w:szCs w:val="22"/>
                <w:lang w:val="de-CH"/>
              </w:rPr>
              <w:t>Alliance</w:t>
            </w:r>
            <w:proofErr w:type="spellEnd"/>
            <w:r w:rsidRPr="00BB2F02">
              <w:rPr>
                <w:rFonts w:cs="Arial"/>
                <w:szCs w:val="22"/>
                <w:lang w:val="de-CH"/>
              </w:rPr>
              <w:t xml:space="preserve"> </w:t>
            </w:r>
            <w:proofErr w:type="spellStart"/>
            <w:r w:rsidRPr="00BB2F02">
              <w:rPr>
                <w:rFonts w:cs="Arial"/>
                <w:szCs w:val="22"/>
                <w:lang w:val="de-CH"/>
              </w:rPr>
              <w:t>M</w:t>
            </w:r>
            <w:r>
              <w:rPr>
                <w:rFonts w:cs="Arial"/>
                <w:szCs w:val="22"/>
                <w:lang w:val="de-CH"/>
              </w:rPr>
              <w:t>gmt</w:t>
            </w:r>
            <w:proofErr w:type="spellEnd"/>
            <w:r w:rsidRPr="00BB2F02">
              <w:rPr>
                <w:rFonts w:cs="Arial"/>
                <w:szCs w:val="22"/>
                <w:lang w:val="de-CH"/>
              </w:rPr>
              <w:t xml:space="preserve"> und Unternehmensführung.</w:t>
            </w:r>
            <w:r>
              <w:rPr>
                <w:rFonts w:cs="Arial"/>
                <w:szCs w:val="22"/>
                <w:lang w:val="de-CH"/>
              </w:rPr>
              <w:t xml:space="preserve"> </w:t>
            </w:r>
            <w:r w:rsidRPr="00BB2F02">
              <w:rPr>
                <w:rFonts w:cs="Arial"/>
                <w:szCs w:val="22"/>
                <w:lang w:val="de-CH"/>
              </w:rPr>
              <w:t>Erfolgre</w:t>
            </w:r>
            <w:r w:rsidRPr="00BB2F02">
              <w:rPr>
                <w:rFonts w:cs="Arial"/>
                <w:szCs w:val="22"/>
                <w:lang w:val="de-CH"/>
              </w:rPr>
              <w:t>i</w:t>
            </w:r>
            <w:r w:rsidRPr="00BB2F02">
              <w:rPr>
                <w:rFonts w:cs="Arial"/>
                <w:szCs w:val="22"/>
                <w:lang w:val="de-CH"/>
              </w:rPr>
              <w:t>che Umsetzung und Betrieb der ITC Infrastruktur für</w:t>
            </w:r>
            <w:r>
              <w:rPr>
                <w:rFonts w:cs="Arial"/>
                <w:szCs w:val="22"/>
                <w:lang w:val="de-CH"/>
              </w:rPr>
              <w:t xml:space="preserve"> internationale Grossanlässe.</w:t>
            </w:r>
          </w:p>
        </w:tc>
        <w:tc>
          <w:tcPr>
            <w:tcW w:w="494" w:type="dxa"/>
            <w:gridSpan w:val="2"/>
            <w:tcBorders>
              <w:top w:val="single" w:sz="4" w:space="0" w:color="65C7FF" w:themeColor="text1" w:themeTint="66"/>
              <w:bottom w:val="single" w:sz="4" w:space="0" w:color="65C7FF" w:themeColor="text1" w:themeTint="66"/>
            </w:tcBorders>
            <w:shd w:val="clear" w:color="auto" w:fill="FFFFFF"/>
          </w:tcPr>
          <w:p w:rsidR="0041000D" w:rsidRPr="001B112A" w:rsidRDefault="0041000D" w:rsidP="0060194C">
            <w:pPr>
              <w:spacing w:before="120" w:after="0"/>
              <w:rPr>
                <w:color w:val="000000"/>
              </w:rPr>
            </w:pPr>
          </w:p>
        </w:tc>
        <w:tc>
          <w:tcPr>
            <w:tcW w:w="3192" w:type="dxa"/>
            <w:tcBorders>
              <w:top w:val="single" w:sz="4" w:space="0" w:color="65C7FF" w:themeColor="text1" w:themeTint="66"/>
              <w:bottom w:val="single" w:sz="4" w:space="0" w:color="65C7FF" w:themeColor="text1" w:themeTint="66"/>
            </w:tcBorders>
            <w:shd w:val="clear" w:color="auto" w:fill="FFFFFF"/>
          </w:tcPr>
          <w:p w:rsidR="00DF1BAB" w:rsidRPr="002D1BDA" w:rsidRDefault="002D1BDA" w:rsidP="002D1BDA">
            <w:pPr>
              <w:spacing w:before="120" w:after="120"/>
              <w:jc w:val="center"/>
              <w:rPr>
                <w:bCs/>
                <w:noProof/>
                <w:color w:val="FF0000"/>
                <w:sz w:val="20"/>
                <w:lang w:val="de-AT" w:eastAsia="de-AT"/>
              </w:rPr>
            </w:pPr>
            <w:r>
              <w:rPr>
                <w:bCs/>
                <w:noProof/>
                <w:color w:val="FF0000"/>
                <w:sz w:val="20"/>
              </w:rPr>
              <w:drawing>
                <wp:inline distT="0" distB="0" distL="0" distR="0">
                  <wp:extent cx="1577157" cy="2132160"/>
                  <wp:effectExtent l="0" t="0" r="0" b="1905"/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hi 112008 small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7242" cy="2132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5F7B" w:rsidRPr="00DF1BAB" w:rsidTr="00136C5E">
        <w:trPr>
          <w:trHeight w:val="411"/>
        </w:trPr>
        <w:tc>
          <w:tcPr>
            <w:tcW w:w="10632" w:type="dxa"/>
            <w:gridSpan w:val="5"/>
            <w:tcBorders>
              <w:top w:val="single" w:sz="4" w:space="0" w:color="65C7FF" w:themeColor="text1" w:themeTint="66"/>
              <w:bottom w:val="single" w:sz="4" w:space="0" w:color="65C7FF" w:themeColor="text1" w:themeTint="66"/>
            </w:tcBorders>
            <w:shd w:val="clear" w:color="auto" w:fill="FFFFFF"/>
          </w:tcPr>
          <w:p w:rsidR="00B95F7B" w:rsidRPr="00DF1BAB" w:rsidRDefault="00B95F7B" w:rsidP="008241D3">
            <w:pPr>
              <w:spacing w:before="120" w:after="120"/>
              <w:rPr>
                <w:bCs/>
                <w:color w:val="00517E"/>
                <w:sz w:val="20"/>
              </w:rPr>
            </w:pPr>
            <w:r w:rsidRPr="00766271">
              <w:rPr>
                <w:sz w:val="20"/>
                <w:szCs w:val="18"/>
              </w:rPr>
              <w:t xml:space="preserve">Das Profil in Kürze </w:t>
            </w:r>
          </w:p>
        </w:tc>
      </w:tr>
      <w:tr w:rsidR="00B95F7B" w:rsidRPr="00DF1BAB" w:rsidTr="00476C49">
        <w:trPr>
          <w:trHeight w:val="280"/>
        </w:trPr>
        <w:tc>
          <w:tcPr>
            <w:tcW w:w="10632" w:type="dxa"/>
            <w:gridSpan w:val="5"/>
            <w:tcBorders>
              <w:top w:val="single" w:sz="4" w:space="0" w:color="65C7FF" w:themeColor="text1" w:themeTint="66"/>
              <w:bottom w:val="single" w:sz="4" w:space="0" w:color="65C7FF" w:themeColor="text1" w:themeTint="66"/>
            </w:tcBorders>
            <w:shd w:val="clear" w:color="auto" w:fill="FFFFFF"/>
          </w:tcPr>
          <w:p w:rsidR="00FC1294" w:rsidRDefault="00FC1294" w:rsidP="00476C49">
            <w:pPr>
              <w:spacing w:before="120" w:after="0"/>
              <w:rPr>
                <w:bCs/>
                <w:i/>
                <w:color w:val="000000" w:themeColor="text2"/>
                <w:sz w:val="20"/>
              </w:rPr>
            </w:pPr>
            <w:r w:rsidRPr="00FC1294">
              <w:rPr>
                <w:b/>
                <w:bCs/>
                <w:color w:val="000000" w:themeColor="text2"/>
                <w:sz w:val="20"/>
              </w:rPr>
              <w:t>Bereichsleiter FLASH Line</w:t>
            </w:r>
            <w:r w:rsidRPr="00FC1294">
              <w:rPr>
                <w:bCs/>
                <w:color w:val="000000" w:themeColor="text2"/>
                <w:sz w:val="20"/>
              </w:rPr>
              <w:t xml:space="preserve"> </w:t>
            </w:r>
            <w:r>
              <w:rPr>
                <w:bCs/>
                <w:color w:val="000000" w:themeColor="text2"/>
                <w:sz w:val="20"/>
              </w:rPr>
              <w:tab/>
            </w:r>
            <w:r>
              <w:rPr>
                <w:bCs/>
                <w:color w:val="000000" w:themeColor="text2"/>
                <w:sz w:val="20"/>
              </w:rPr>
              <w:tab/>
              <w:t xml:space="preserve">Mandat </w:t>
            </w:r>
            <w:r w:rsidRPr="00FC1294">
              <w:rPr>
                <w:bCs/>
                <w:i/>
                <w:color w:val="000000" w:themeColor="text2"/>
                <w:sz w:val="20"/>
              </w:rPr>
              <w:t>Elektra EOR, Oberrohrdorf</w:t>
            </w:r>
          </w:p>
          <w:p w:rsidR="00D42662" w:rsidRDefault="00D42662" w:rsidP="008241D3">
            <w:pPr>
              <w:spacing w:after="0"/>
              <w:rPr>
                <w:bCs/>
                <w:color w:val="000000" w:themeColor="text2"/>
                <w:sz w:val="20"/>
              </w:rPr>
            </w:pPr>
            <w:r w:rsidRPr="00FC1294">
              <w:rPr>
                <w:bCs/>
                <w:color w:val="000000" w:themeColor="text2"/>
                <w:sz w:val="20"/>
              </w:rPr>
              <w:t>Glasfaser Telekommunikation, Schweiz</w:t>
            </w:r>
          </w:p>
          <w:p w:rsidR="00CA5B65" w:rsidRDefault="00CA5B65" w:rsidP="008241D3">
            <w:pPr>
              <w:spacing w:after="0"/>
              <w:rPr>
                <w:bCs/>
                <w:color w:val="000000" w:themeColor="text2"/>
                <w:sz w:val="20"/>
              </w:rPr>
            </w:pPr>
          </w:p>
          <w:p w:rsidR="00CA5B65" w:rsidRPr="00FC1294" w:rsidRDefault="00CA5B65" w:rsidP="008241D3">
            <w:pPr>
              <w:spacing w:after="0"/>
              <w:rPr>
                <w:bCs/>
                <w:color w:val="000000" w:themeColor="text2"/>
                <w:sz w:val="20"/>
              </w:rPr>
            </w:pPr>
            <w:r w:rsidRPr="00CA5B65">
              <w:rPr>
                <w:b/>
                <w:bCs/>
                <w:color w:val="000000" w:themeColor="text2"/>
                <w:sz w:val="20"/>
              </w:rPr>
              <w:t xml:space="preserve">Berater Mobile </w:t>
            </w:r>
            <w:proofErr w:type="spellStart"/>
            <w:r w:rsidRPr="00CA5B65">
              <w:rPr>
                <w:b/>
                <w:bCs/>
                <w:color w:val="000000" w:themeColor="text2"/>
                <w:sz w:val="20"/>
              </w:rPr>
              <w:t>Ticketing</w:t>
            </w:r>
            <w:proofErr w:type="spellEnd"/>
            <w:r>
              <w:rPr>
                <w:bCs/>
                <w:color w:val="000000" w:themeColor="text2"/>
                <w:sz w:val="20"/>
              </w:rPr>
              <w:tab/>
            </w:r>
            <w:r>
              <w:rPr>
                <w:bCs/>
                <w:color w:val="000000" w:themeColor="text2"/>
                <w:sz w:val="20"/>
              </w:rPr>
              <w:tab/>
              <w:t xml:space="preserve">Mandat </w:t>
            </w:r>
            <w:proofErr w:type="spellStart"/>
            <w:r w:rsidRPr="00CA5B65">
              <w:rPr>
                <w:bCs/>
                <w:i/>
                <w:color w:val="000000" w:themeColor="text2"/>
                <w:sz w:val="20"/>
              </w:rPr>
              <w:t>Wirecard</w:t>
            </w:r>
            <w:proofErr w:type="spellEnd"/>
            <w:r w:rsidRPr="00CA5B65">
              <w:rPr>
                <w:bCs/>
                <w:i/>
                <w:color w:val="000000" w:themeColor="text2"/>
                <w:sz w:val="20"/>
              </w:rPr>
              <w:t xml:space="preserve"> AG, München</w:t>
            </w:r>
          </w:p>
          <w:p w:rsidR="00D42662" w:rsidRDefault="00CA5B65" w:rsidP="00CA5B65">
            <w:pPr>
              <w:spacing w:after="0"/>
              <w:rPr>
                <w:bCs/>
                <w:color w:val="000000" w:themeColor="text2"/>
                <w:sz w:val="20"/>
                <w:lang w:val="de-CH"/>
              </w:rPr>
            </w:pPr>
            <w:r>
              <w:rPr>
                <w:bCs/>
                <w:color w:val="000000" w:themeColor="text2"/>
                <w:sz w:val="20"/>
                <w:lang w:val="de-CH"/>
              </w:rPr>
              <w:t xml:space="preserve">Ticket auf </w:t>
            </w:r>
            <w:proofErr w:type="spellStart"/>
            <w:r>
              <w:rPr>
                <w:bCs/>
                <w:color w:val="000000" w:themeColor="text2"/>
                <w:sz w:val="20"/>
                <w:lang w:val="de-CH"/>
              </w:rPr>
              <w:t>Mobilephone</w:t>
            </w:r>
            <w:proofErr w:type="spellEnd"/>
          </w:p>
          <w:p w:rsidR="00CA5B65" w:rsidRPr="00462BE5" w:rsidRDefault="00CA5B65" w:rsidP="00CA5B65">
            <w:pPr>
              <w:spacing w:after="0"/>
              <w:rPr>
                <w:bCs/>
                <w:color w:val="000000" w:themeColor="text2"/>
                <w:sz w:val="20"/>
                <w:lang w:val="de-CH"/>
              </w:rPr>
            </w:pPr>
          </w:p>
          <w:p w:rsidR="00FC1294" w:rsidRPr="008241D3" w:rsidRDefault="00FC1294" w:rsidP="008241D3">
            <w:pPr>
              <w:spacing w:after="0"/>
              <w:rPr>
                <w:bCs/>
                <w:color w:val="000000" w:themeColor="text2"/>
                <w:sz w:val="20"/>
              </w:rPr>
            </w:pPr>
            <w:r w:rsidRPr="00FC1294">
              <w:rPr>
                <w:b/>
                <w:bCs/>
                <w:color w:val="000000" w:themeColor="text2"/>
                <w:sz w:val="20"/>
              </w:rPr>
              <w:t>Senior Project Manager</w:t>
            </w:r>
            <w:r w:rsidRPr="008241D3">
              <w:rPr>
                <w:b/>
                <w:bCs/>
                <w:color w:val="000000" w:themeColor="text2"/>
                <w:sz w:val="20"/>
              </w:rPr>
              <w:t xml:space="preserve"> </w:t>
            </w:r>
            <w:r w:rsidRPr="008241D3">
              <w:rPr>
                <w:b/>
                <w:bCs/>
                <w:color w:val="000000" w:themeColor="text2"/>
                <w:sz w:val="20"/>
              </w:rPr>
              <w:tab/>
            </w:r>
            <w:r w:rsidRPr="008241D3">
              <w:rPr>
                <w:b/>
                <w:bCs/>
                <w:color w:val="000000" w:themeColor="text2"/>
                <w:sz w:val="20"/>
              </w:rPr>
              <w:tab/>
            </w:r>
            <w:r w:rsidRPr="008241D3">
              <w:rPr>
                <w:bCs/>
                <w:color w:val="000000" w:themeColor="text2"/>
                <w:sz w:val="20"/>
              </w:rPr>
              <w:t xml:space="preserve">Interim Manager </w:t>
            </w:r>
            <w:r w:rsidRPr="00A74543">
              <w:rPr>
                <w:bCs/>
                <w:i/>
                <w:color w:val="000000" w:themeColor="text2"/>
                <w:sz w:val="20"/>
              </w:rPr>
              <w:t>Hoeft &amp; Wessel AG, Hannover D</w:t>
            </w:r>
          </w:p>
          <w:p w:rsidR="00FC1294" w:rsidRDefault="00A74543" w:rsidP="008241D3">
            <w:pPr>
              <w:spacing w:after="0"/>
              <w:rPr>
                <w:bCs/>
                <w:color w:val="000000" w:themeColor="text2"/>
                <w:sz w:val="20"/>
              </w:rPr>
            </w:pPr>
            <w:r w:rsidRPr="00A74543">
              <w:rPr>
                <w:bCs/>
                <w:color w:val="000000" w:themeColor="text2"/>
                <w:sz w:val="20"/>
              </w:rPr>
              <w:t>Projektleitung ÖV</w:t>
            </w:r>
            <w:r w:rsidR="00FC1294" w:rsidRPr="00FC1294">
              <w:rPr>
                <w:bCs/>
                <w:color w:val="000000" w:themeColor="text2"/>
                <w:sz w:val="20"/>
              </w:rPr>
              <w:t>; Deutschland-Schweiz</w:t>
            </w:r>
          </w:p>
          <w:p w:rsidR="008241D3" w:rsidRPr="00FC1294" w:rsidRDefault="008241D3" w:rsidP="008241D3">
            <w:pPr>
              <w:spacing w:after="0"/>
              <w:rPr>
                <w:bCs/>
                <w:color w:val="000000" w:themeColor="text2"/>
                <w:sz w:val="20"/>
              </w:rPr>
            </w:pPr>
          </w:p>
          <w:p w:rsidR="00FC1294" w:rsidRPr="00322454" w:rsidRDefault="00FC1294" w:rsidP="008241D3">
            <w:pPr>
              <w:spacing w:after="0"/>
              <w:rPr>
                <w:bCs/>
                <w:color w:val="000000" w:themeColor="text2"/>
                <w:sz w:val="20"/>
                <w:lang w:val="en-US"/>
              </w:rPr>
            </w:pPr>
            <w:r w:rsidRPr="00322454">
              <w:rPr>
                <w:b/>
                <w:bCs/>
                <w:color w:val="000000" w:themeColor="text2"/>
                <w:sz w:val="20"/>
                <w:lang w:val="en-US"/>
              </w:rPr>
              <w:t xml:space="preserve">Senior Program Manager </w:t>
            </w:r>
            <w:r w:rsidRPr="00322454">
              <w:rPr>
                <w:b/>
                <w:bCs/>
                <w:color w:val="000000" w:themeColor="text2"/>
                <w:sz w:val="20"/>
                <w:lang w:val="en-US"/>
              </w:rPr>
              <w:tab/>
            </w:r>
            <w:r w:rsidRPr="00322454">
              <w:rPr>
                <w:b/>
                <w:bCs/>
                <w:color w:val="000000" w:themeColor="text2"/>
                <w:sz w:val="20"/>
                <w:lang w:val="en-US"/>
              </w:rPr>
              <w:tab/>
            </w:r>
            <w:r w:rsidRPr="00322454">
              <w:rPr>
                <w:bCs/>
                <w:color w:val="000000" w:themeColor="text2"/>
                <w:sz w:val="20"/>
                <w:lang w:val="en-US"/>
              </w:rPr>
              <w:t xml:space="preserve">Interim Manager </w:t>
            </w:r>
            <w:r w:rsidRPr="00322454">
              <w:rPr>
                <w:bCs/>
                <w:i/>
                <w:color w:val="000000" w:themeColor="text2"/>
                <w:sz w:val="20"/>
                <w:lang w:val="en-US"/>
              </w:rPr>
              <w:t>HP, Zürich</w:t>
            </w:r>
          </w:p>
          <w:p w:rsidR="00FC1294" w:rsidRPr="00322454" w:rsidRDefault="00FC1294" w:rsidP="008241D3">
            <w:pPr>
              <w:spacing w:after="0"/>
              <w:rPr>
                <w:bCs/>
                <w:color w:val="000000" w:themeColor="text2"/>
                <w:sz w:val="20"/>
                <w:lang w:val="en-US"/>
              </w:rPr>
            </w:pPr>
            <w:r w:rsidRPr="00322454">
              <w:rPr>
                <w:bCs/>
                <w:color w:val="000000" w:themeColor="text2"/>
                <w:sz w:val="20"/>
                <w:lang w:val="en-US"/>
              </w:rPr>
              <w:t xml:space="preserve">IT Data </w:t>
            </w:r>
            <w:r w:rsidR="008241D3" w:rsidRPr="00322454">
              <w:rPr>
                <w:bCs/>
                <w:color w:val="000000" w:themeColor="text2"/>
                <w:sz w:val="20"/>
                <w:lang w:val="en-US"/>
              </w:rPr>
              <w:t xml:space="preserve">Center </w:t>
            </w:r>
            <w:proofErr w:type="spellStart"/>
            <w:r w:rsidR="008241D3" w:rsidRPr="00322454">
              <w:rPr>
                <w:bCs/>
                <w:color w:val="000000" w:themeColor="text2"/>
                <w:sz w:val="20"/>
                <w:lang w:val="en-US"/>
              </w:rPr>
              <w:t>Consolidtation</w:t>
            </w:r>
            <w:proofErr w:type="spellEnd"/>
            <w:r w:rsidR="008241D3" w:rsidRPr="00322454">
              <w:rPr>
                <w:bCs/>
                <w:color w:val="000000" w:themeColor="text2"/>
                <w:sz w:val="20"/>
                <w:lang w:val="en-US"/>
              </w:rPr>
              <w:t xml:space="preserve">, </w:t>
            </w:r>
            <w:proofErr w:type="spellStart"/>
            <w:r w:rsidR="008241D3" w:rsidRPr="00322454">
              <w:rPr>
                <w:bCs/>
                <w:color w:val="000000" w:themeColor="text2"/>
                <w:sz w:val="20"/>
                <w:lang w:val="en-US"/>
              </w:rPr>
              <w:t>Schweiz</w:t>
            </w:r>
            <w:proofErr w:type="spellEnd"/>
          </w:p>
          <w:p w:rsidR="008241D3" w:rsidRPr="00322454" w:rsidRDefault="008241D3" w:rsidP="008241D3">
            <w:pPr>
              <w:spacing w:after="0"/>
              <w:rPr>
                <w:bCs/>
                <w:color w:val="000000" w:themeColor="text2"/>
                <w:sz w:val="20"/>
                <w:lang w:val="en-US"/>
              </w:rPr>
            </w:pPr>
          </w:p>
          <w:p w:rsidR="00FC1294" w:rsidRPr="00322454" w:rsidRDefault="00FC1294" w:rsidP="008241D3">
            <w:pPr>
              <w:spacing w:after="0"/>
              <w:rPr>
                <w:bCs/>
                <w:color w:val="000000" w:themeColor="text2"/>
                <w:sz w:val="20"/>
                <w:lang w:val="en-US"/>
              </w:rPr>
            </w:pPr>
            <w:r w:rsidRPr="00322454">
              <w:rPr>
                <w:b/>
                <w:bCs/>
                <w:color w:val="000000" w:themeColor="text2"/>
                <w:sz w:val="20"/>
                <w:lang w:val="en-US"/>
              </w:rPr>
              <w:t>Senior Business Consultant</w:t>
            </w:r>
            <w:r w:rsidRPr="00322454">
              <w:rPr>
                <w:bCs/>
                <w:color w:val="000000" w:themeColor="text2"/>
                <w:sz w:val="20"/>
                <w:lang w:val="en-US"/>
              </w:rPr>
              <w:t xml:space="preserve"> </w:t>
            </w:r>
            <w:r w:rsidRPr="00322454">
              <w:rPr>
                <w:bCs/>
                <w:color w:val="000000" w:themeColor="text2"/>
                <w:sz w:val="20"/>
                <w:lang w:val="en-US"/>
              </w:rPr>
              <w:tab/>
            </w:r>
            <w:r w:rsidRPr="00322454">
              <w:rPr>
                <w:bCs/>
                <w:color w:val="000000" w:themeColor="text2"/>
                <w:sz w:val="20"/>
                <w:lang w:val="en-US"/>
              </w:rPr>
              <w:tab/>
              <w:t xml:space="preserve">Interim Manager </w:t>
            </w:r>
            <w:r w:rsidRPr="00322454">
              <w:rPr>
                <w:bCs/>
                <w:i/>
                <w:color w:val="000000" w:themeColor="text2"/>
                <w:sz w:val="20"/>
                <w:lang w:val="en-US"/>
              </w:rPr>
              <w:t xml:space="preserve">Project Competence AG, </w:t>
            </w:r>
            <w:proofErr w:type="spellStart"/>
            <w:r w:rsidRPr="00322454">
              <w:rPr>
                <w:bCs/>
                <w:i/>
                <w:color w:val="000000" w:themeColor="text2"/>
                <w:sz w:val="20"/>
                <w:lang w:val="en-US"/>
              </w:rPr>
              <w:t>Wallisellen</w:t>
            </w:r>
            <w:proofErr w:type="spellEnd"/>
          </w:p>
          <w:p w:rsidR="00FC1294" w:rsidRDefault="008241D3" w:rsidP="008241D3">
            <w:pPr>
              <w:spacing w:after="0"/>
              <w:rPr>
                <w:bCs/>
                <w:color w:val="000000" w:themeColor="text2"/>
                <w:sz w:val="20"/>
              </w:rPr>
            </w:pPr>
            <w:r>
              <w:rPr>
                <w:bCs/>
                <w:color w:val="000000" w:themeColor="text2"/>
                <w:sz w:val="20"/>
              </w:rPr>
              <w:t>IT Projektleitung, Schweiz</w:t>
            </w:r>
          </w:p>
          <w:p w:rsidR="008241D3" w:rsidRPr="00FC1294" w:rsidRDefault="008241D3" w:rsidP="008241D3">
            <w:pPr>
              <w:spacing w:after="0"/>
              <w:rPr>
                <w:bCs/>
                <w:color w:val="000000" w:themeColor="text2"/>
                <w:sz w:val="20"/>
              </w:rPr>
            </w:pPr>
          </w:p>
          <w:p w:rsidR="00FC1294" w:rsidRPr="00FC1294" w:rsidRDefault="00FC1294" w:rsidP="008241D3">
            <w:pPr>
              <w:spacing w:after="0"/>
              <w:rPr>
                <w:bCs/>
                <w:color w:val="000000" w:themeColor="text2"/>
                <w:sz w:val="20"/>
              </w:rPr>
            </w:pPr>
            <w:r w:rsidRPr="00FC1294">
              <w:rPr>
                <w:b/>
                <w:bCs/>
                <w:color w:val="000000" w:themeColor="text2"/>
                <w:sz w:val="20"/>
              </w:rPr>
              <w:t>IT Manager</w:t>
            </w:r>
            <w:r w:rsidRPr="00FC1294">
              <w:rPr>
                <w:bCs/>
                <w:color w:val="000000" w:themeColor="text2"/>
                <w:sz w:val="20"/>
              </w:rPr>
              <w:t xml:space="preserve"> </w:t>
            </w:r>
            <w:r>
              <w:rPr>
                <w:bCs/>
                <w:color w:val="000000" w:themeColor="text2"/>
                <w:sz w:val="20"/>
              </w:rPr>
              <w:tab/>
            </w:r>
            <w:r>
              <w:rPr>
                <w:bCs/>
                <w:color w:val="000000" w:themeColor="text2"/>
                <w:sz w:val="20"/>
              </w:rPr>
              <w:tab/>
            </w:r>
            <w:r>
              <w:rPr>
                <w:bCs/>
                <w:color w:val="000000" w:themeColor="text2"/>
                <w:sz w:val="20"/>
              </w:rPr>
              <w:tab/>
            </w:r>
            <w:r>
              <w:rPr>
                <w:bCs/>
                <w:color w:val="000000" w:themeColor="text2"/>
                <w:sz w:val="20"/>
              </w:rPr>
              <w:tab/>
              <w:t xml:space="preserve">Interim Manager </w:t>
            </w:r>
            <w:proofErr w:type="spellStart"/>
            <w:r w:rsidRPr="00FC1294">
              <w:rPr>
                <w:bCs/>
                <w:i/>
                <w:color w:val="000000" w:themeColor="text2"/>
                <w:sz w:val="20"/>
              </w:rPr>
              <w:t>Unilabs</w:t>
            </w:r>
            <w:proofErr w:type="spellEnd"/>
            <w:r w:rsidRPr="00FC1294">
              <w:rPr>
                <w:bCs/>
                <w:i/>
                <w:color w:val="000000" w:themeColor="text2"/>
                <w:sz w:val="20"/>
              </w:rPr>
              <w:t>, Genf</w:t>
            </w:r>
          </w:p>
          <w:p w:rsidR="00FC1294" w:rsidRDefault="008241D3" w:rsidP="008241D3">
            <w:pPr>
              <w:spacing w:after="0"/>
              <w:rPr>
                <w:bCs/>
                <w:color w:val="000000" w:themeColor="text2"/>
                <w:sz w:val="20"/>
              </w:rPr>
            </w:pPr>
            <w:r>
              <w:rPr>
                <w:bCs/>
                <w:color w:val="000000" w:themeColor="text2"/>
                <w:sz w:val="20"/>
              </w:rPr>
              <w:t>CIO</w:t>
            </w:r>
            <w:r w:rsidR="00FC1294" w:rsidRPr="00FC1294">
              <w:rPr>
                <w:bCs/>
                <w:color w:val="000000" w:themeColor="text2"/>
                <w:sz w:val="20"/>
              </w:rPr>
              <w:t>, Schweiz</w:t>
            </w:r>
          </w:p>
          <w:p w:rsidR="008241D3" w:rsidRPr="00FC1294" w:rsidRDefault="008241D3" w:rsidP="008241D3">
            <w:pPr>
              <w:spacing w:after="0"/>
              <w:rPr>
                <w:bCs/>
                <w:color w:val="000000" w:themeColor="text2"/>
                <w:sz w:val="20"/>
              </w:rPr>
            </w:pPr>
          </w:p>
          <w:p w:rsidR="00FC1294" w:rsidRPr="00FC1294" w:rsidRDefault="00FC1294" w:rsidP="008241D3">
            <w:pPr>
              <w:spacing w:after="0"/>
              <w:rPr>
                <w:bCs/>
                <w:color w:val="000000" w:themeColor="text2"/>
                <w:sz w:val="20"/>
              </w:rPr>
            </w:pPr>
            <w:r>
              <w:rPr>
                <w:b/>
                <w:bCs/>
                <w:color w:val="000000" w:themeColor="text2"/>
                <w:sz w:val="20"/>
              </w:rPr>
              <w:t xml:space="preserve">Head </w:t>
            </w:r>
            <w:proofErr w:type="spellStart"/>
            <w:r>
              <w:rPr>
                <w:b/>
                <w:bCs/>
                <w:color w:val="000000" w:themeColor="text2"/>
                <w:sz w:val="20"/>
              </w:rPr>
              <w:t>of</w:t>
            </w:r>
            <w:proofErr w:type="spellEnd"/>
            <w:r>
              <w:rPr>
                <w:b/>
                <w:bCs/>
                <w:color w:val="000000" w:themeColor="text2"/>
                <w:sz w:val="20"/>
              </w:rPr>
              <w:t xml:space="preserve"> IT Accreditation </w:t>
            </w:r>
            <w:r>
              <w:rPr>
                <w:b/>
                <w:bCs/>
                <w:color w:val="000000" w:themeColor="text2"/>
                <w:sz w:val="20"/>
              </w:rPr>
              <w:tab/>
            </w:r>
            <w:r>
              <w:rPr>
                <w:b/>
                <w:bCs/>
                <w:color w:val="000000" w:themeColor="text2"/>
                <w:sz w:val="20"/>
              </w:rPr>
              <w:tab/>
            </w:r>
            <w:r>
              <w:rPr>
                <w:bCs/>
                <w:color w:val="000000" w:themeColor="text2"/>
                <w:sz w:val="20"/>
              </w:rPr>
              <w:t xml:space="preserve">Interim Manager </w:t>
            </w:r>
            <w:r w:rsidRPr="00FC1294">
              <w:rPr>
                <w:bCs/>
                <w:i/>
                <w:color w:val="000000" w:themeColor="text2"/>
                <w:sz w:val="20"/>
              </w:rPr>
              <w:t xml:space="preserve">DFB Deutscher </w:t>
            </w:r>
            <w:proofErr w:type="spellStart"/>
            <w:r w:rsidRPr="00FC1294">
              <w:rPr>
                <w:bCs/>
                <w:i/>
                <w:color w:val="000000" w:themeColor="text2"/>
                <w:sz w:val="20"/>
              </w:rPr>
              <w:t>Fussball</w:t>
            </w:r>
            <w:proofErr w:type="spellEnd"/>
            <w:r w:rsidRPr="00FC1294">
              <w:rPr>
                <w:bCs/>
                <w:i/>
                <w:color w:val="000000" w:themeColor="text2"/>
                <w:sz w:val="20"/>
              </w:rPr>
              <w:t xml:space="preserve"> Bund</w:t>
            </w:r>
          </w:p>
          <w:p w:rsidR="00FC1294" w:rsidRDefault="008241D3" w:rsidP="008241D3">
            <w:pPr>
              <w:spacing w:after="0"/>
              <w:rPr>
                <w:bCs/>
                <w:color w:val="000000" w:themeColor="text2"/>
                <w:sz w:val="20"/>
              </w:rPr>
            </w:pPr>
            <w:r>
              <w:rPr>
                <w:bCs/>
                <w:color w:val="000000" w:themeColor="text2"/>
                <w:sz w:val="20"/>
              </w:rPr>
              <w:t>Projektleitung</w:t>
            </w:r>
            <w:r w:rsidR="00FC1294" w:rsidRPr="00FC1294">
              <w:rPr>
                <w:bCs/>
                <w:color w:val="000000" w:themeColor="text2"/>
                <w:sz w:val="20"/>
              </w:rPr>
              <w:t>, Deutschland</w:t>
            </w:r>
          </w:p>
          <w:p w:rsidR="008241D3" w:rsidRPr="00FC1294" w:rsidRDefault="008241D3" w:rsidP="008241D3">
            <w:pPr>
              <w:spacing w:after="0"/>
              <w:rPr>
                <w:bCs/>
                <w:color w:val="000000" w:themeColor="text2"/>
                <w:sz w:val="20"/>
              </w:rPr>
            </w:pPr>
          </w:p>
          <w:p w:rsidR="00FC1294" w:rsidRPr="00FC1294" w:rsidRDefault="00FC1294" w:rsidP="008241D3">
            <w:pPr>
              <w:spacing w:after="0"/>
              <w:rPr>
                <w:bCs/>
                <w:color w:val="000000" w:themeColor="text2"/>
                <w:sz w:val="20"/>
              </w:rPr>
            </w:pPr>
            <w:r>
              <w:rPr>
                <w:b/>
                <w:bCs/>
                <w:color w:val="000000" w:themeColor="text2"/>
                <w:sz w:val="20"/>
              </w:rPr>
              <w:t>Sales</w:t>
            </w:r>
            <w:r w:rsidRPr="00FC1294">
              <w:rPr>
                <w:b/>
                <w:bCs/>
                <w:color w:val="000000" w:themeColor="text2"/>
                <w:sz w:val="20"/>
              </w:rPr>
              <w:t xml:space="preserve"> Manager</w:t>
            </w:r>
            <w:r>
              <w:rPr>
                <w:b/>
                <w:bCs/>
                <w:color w:val="000000" w:themeColor="text2"/>
                <w:sz w:val="20"/>
              </w:rPr>
              <w:t xml:space="preserve"> </w:t>
            </w:r>
            <w:r>
              <w:rPr>
                <w:b/>
                <w:bCs/>
                <w:color w:val="000000" w:themeColor="text2"/>
                <w:sz w:val="20"/>
              </w:rPr>
              <w:tab/>
            </w:r>
            <w:r>
              <w:rPr>
                <w:b/>
                <w:bCs/>
                <w:color w:val="000000" w:themeColor="text2"/>
                <w:sz w:val="20"/>
              </w:rPr>
              <w:tab/>
            </w:r>
            <w:r>
              <w:rPr>
                <w:b/>
                <w:bCs/>
                <w:color w:val="000000" w:themeColor="text2"/>
                <w:sz w:val="20"/>
              </w:rPr>
              <w:tab/>
            </w:r>
            <w:r>
              <w:rPr>
                <w:bCs/>
                <w:color w:val="000000" w:themeColor="text2"/>
                <w:sz w:val="20"/>
              </w:rPr>
              <w:t xml:space="preserve">Interim Manager </w:t>
            </w:r>
            <w:r>
              <w:rPr>
                <w:bCs/>
                <w:i/>
                <w:color w:val="000000" w:themeColor="text2"/>
                <w:sz w:val="20"/>
              </w:rPr>
              <w:t>Swisscom Schweiz, Bern</w:t>
            </w:r>
          </w:p>
          <w:p w:rsidR="00FC1294" w:rsidRPr="00322454" w:rsidRDefault="008241D3" w:rsidP="008241D3">
            <w:pPr>
              <w:spacing w:after="0"/>
              <w:rPr>
                <w:bCs/>
                <w:color w:val="000000" w:themeColor="text2"/>
                <w:sz w:val="20"/>
                <w:lang w:val="en-US"/>
              </w:rPr>
            </w:pPr>
            <w:proofErr w:type="spellStart"/>
            <w:r w:rsidRPr="00322454">
              <w:rPr>
                <w:bCs/>
                <w:color w:val="000000" w:themeColor="text2"/>
                <w:sz w:val="20"/>
                <w:lang w:val="en-US"/>
              </w:rPr>
              <w:t>Festnetz</w:t>
            </w:r>
            <w:proofErr w:type="spellEnd"/>
            <w:r w:rsidRPr="00322454">
              <w:rPr>
                <w:bCs/>
                <w:color w:val="000000" w:themeColor="text2"/>
                <w:sz w:val="20"/>
                <w:lang w:val="en-US"/>
              </w:rPr>
              <w:t xml:space="preserve"> </w:t>
            </w:r>
            <w:proofErr w:type="spellStart"/>
            <w:r w:rsidR="00FC1294" w:rsidRPr="00322454">
              <w:rPr>
                <w:bCs/>
                <w:color w:val="000000" w:themeColor="text2"/>
                <w:sz w:val="20"/>
                <w:lang w:val="en-US"/>
              </w:rPr>
              <w:t>Verkaufsleiter</w:t>
            </w:r>
            <w:proofErr w:type="spellEnd"/>
            <w:r w:rsidR="00FC1294" w:rsidRPr="00322454">
              <w:rPr>
                <w:bCs/>
                <w:color w:val="000000" w:themeColor="text2"/>
                <w:sz w:val="20"/>
                <w:lang w:val="en-US"/>
              </w:rPr>
              <w:t xml:space="preserve"> Suisse </w:t>
            </w:r>
            <w:proofErr w:type="spellStart"/>
            <w:r w:rsidR="00FC1294" w:rsidRPr="00322454">
              <w:rPr>
                <w:bCs/>
                <w:color w:val="000000" w:themeColor="text2"/>
                <w:sz w:val="20"/>
                <w:lang w:val="en-US"/>
              </w:rPr>
              <w:t>Romande</w:t>
            </w:r>
            <w:proofErr w:type="spellEnd"/>
          </w:p>
          <w:p w:rsidR="008241D3" w:rsidRPr="00322454" w:rsidRDefault="008241D3" w:rsidP="008241D3">
            <w:pPr>
              <w:spacing w:after="0"/>
              <w:rPr>
                <w:bCs/>
                <w:color w:val="000000" w:themeColor="text2"/>
                <w:sz w:val="20"/>
                <w:lang w:val="en-US"/>
              </w:rPr>
            </w:pPr>
          </w:p>
          <w:p w:rsidR="00FC1294" w:rsidRPr="00322454" w:rsidRDefault="00FC1294" w:rsidP="008241D3">
            <w:pPr>
              <w:spacing w:after="0"/>
              <w:rPr>
                <w:bCs/>
                <w:color w:val="000000" w:themeColor="text2"/>
                <w:sz w:val="20"/>
                <w:lang w:val="en-US"/>
              </w:rPr>
            </w:pPr>
            <w:r w:rsidRPr="00322454">
              <w:rPr>
                <w:b/>
                <w:bCs/>
                <w:color w:val="000000" w:themeColor="text2"/>
                <w:sz w:val="20"/>
                <w:lang w:val="en-US"/>
              </w:rPr>
              <w:t>Head of IT</w:t>
            </w:r>
            <w:r w:rsidR="008241D3" w:rsidRPr="00322454">
              <w:rPr>
                <w:b/>
                <w:bCs/>
                <w:color w:val="000000" w:themeColor="text2"/>
                <w:sz w:val="20"/>
                <w:lang w:val="en-US"/>
              </w:rPr>
              <w:t>C</w:t>
            </w:r>
            <w:r w:rsidRPr="00322454">
              <w:rPr>
                <w:b/>
                <w:bCs/>
                <w:color w:val="000000" w:themeColor="text2"/>
                <w:sz w:val="20"/>
                <w:lang w:val="en-US"/>
              </w:rPr>
              <w:t xml:space="preserve"> Projects World Cup</w:t>
            </w:r>
            <w:r w:rsidRPr="00322454">
              <w:rPr>
                <w:bCs/>
                <w:color w:val="000000" w:themeColor="text2"/>
                <w:sz w:val="20"/>
                <w:lang w:val="en-US"/>
              </w:rPr>
              <w:t xml:space="preserve"> </w:t>
            </w:r>
            <w:r w:rsidRPr="00322454">
              <w:rPr>
                <w:bCs/>
                <w:color w:val="000000" w:themeColor="text2"/>
                <w:sz w:val="20"/>
                <w:lang w:val="en-US"/>
              </w:rPr>
              <w:tab/>
            </w:r>
            <w:r w:rsidRPr="00322454">
              <w:rPr>
                <w:bCs/>
                <w:i/>
                <w:color w:val="000000" w:themeColor="text2"/>
                <w:sz w:val="20"/>
                <w:lang w:val="en-US"/>
              </w:rPr>
              <w:t xml:space="preserve">FIFA </w:t>
            </w:r>
            <w:proofErr w:type="spellStart"/>
            <w:r w:rsidRPr="00322454">
              <w:rPr>
                <w:bCs/>
                <w:i/>
                <w:color w:val="000000" w:themeColor="text2"/>
                <w:sz w:val="20"/>
                <w:lang w:val="en-US"/>
              </w:rPr>
              <w:t>Fédération</w:t>
            </w:r>
            <w:proofErr w:type="spellEnd"/>
            <w:r w:rsidRPr="00322454">
              <w:rPr>
                <w:bCs/>
                <w:i/>
                <w:color w:val="000000" w:themeColor="text2"/>
                <w:sz w:val="20"/>
                <w:lang w:val="en-US"/>
              </w:rPr>
              <w:t xml:space="preserve"> </w:t>
            </w:r>
            <w:proofErr w:type="spellStart"/>
            <w:r w:rsidRPr="00322454">
              <w:rPr>
                <w:bCs/>
                <w:i/>
                <w:color w:val="000000" w:themeColor="text2"/>
                <w:sz w:val="20"/>
                <w:lang w:val="en-US"/>
              </w:rPr>
              <w:t>Internationale</w:t>
            </w:r>
            <w:proofErr w:type="spellEnd"/>
            <w:r w:rsidRPr="00322454">
              <w:rPr>
                <w:bCs/>
                <w:i/>
                <w:color w:val="000000" w:themeColor="text2"/>
                <w:sz w:val="20"/>
                <w:lang w:val="en-US"/>
              </w:rPr>
              <w:t xml:space="preserve"> de Football Association, Zürich</w:t>
            </w:r>
          </w:p>
          <w:p w:rsidR="00FC1294" w:rsidRDefault="008241D3" w:rsidP="008241D3">
            <w:pPr>
              <w:spacing w:after="0"/>
              <w:rPr>
                <w:bCs/>
                <w:color w:val="000000" w:themeColor="text2"/>
                <w:sz w:val="20"/>
              </w:rPr>
            </w:pPr>
            <w:r>
              <w:rPr>
                <w:bCs/>
                <w:color w:val="000000" w:themeColor="text2"/>
                <w:sz w:val="20"/>
              </w:rPr>
              <w:t>Projektleitung</w:t>
            </w:r>
            <w:r w:rsidR="00FC1294" w:rsidRPr="00FC1294">
              <w:rPr>
                <w:bCs/>
                <w:color w:val="000000" w:themeColor="text2"/>
                <w:sz w:val="20"/>
              </w:rPr>
              <w:t>, Weltweit</w:t>
            </w:r>
          </w:p>
          <w:p w:rsidR="008241D3" w:rsidRPr="00FC1294" w:rsidRDefault="008241D3" w:rsidP="008241D3">
            <w:pPr>
              <w:spacing w:after="0"/>
              <w:rPr>
                <w:bCs/>
                <w:color w:val="000000" w:themeColor="text2"/>
                <w:sz w:val="20"/>
              </w:rPr>
            </w:pPr>
          </w:p>
          <w:p w:rsidR="00FC1294" w:rsidRPr="00FC1294" w:rsidRDefault="00FC1294" w:rsidP="008241D3">
            <w:pPr>
              <w:spacing w:after="0"/>
              <w:rPr>
                <w:bCs/>
                <w:color w:val="000000" w:themeColor="text2"/>
                <w:sz w:val="20"/>
              </w:rPr>
            </w:pPr>
            <w:r w:rsidRPr="00FC1294">
              <w:rPr>
                <w:b/>
                <w:bCs/>
                <w:color w:val="000000" w:themeColor="text2"/>
                <w:sz w:val="20"/>
              </w:rPr>
              <w:t xml:space="preserve">Managing </w:t>
            </w:r>
            <w:proofErr w:type="spellStart"/>
            <w:r w:rsidRPr="00FC1294">
              <w:rPr>
                <w:b/>
                <w:bCs/>
                <w:color w:val="000000" w:themeColor="text2"/>
                <w:sz w:val="20"/>
              </w:rPr>
              <w:t>Director</w:t>
            </w:r>
            <w:proofErr w:type="spellEnd"/>
            <w:r w:rsidRPr="00FC1294">
              <w:rPr>
                <w:b/>
                <w:bCs/>
                <w:color w:val="000000" w:themeColor="text2"/>
                <w:sz w:val="20"/>
              </w:rPr>
              <w:t xml:space="preserve"> EMEA</w:t>
            </w:r>
            <w:r w:rsidRPr="00FC1294">
              <w:rPr>
                <w:bCs/>
                <w:color w:val="000000" w:themeColor="text2"/>
                <w:sz w:val="20"/>
              </w:rPr>
              <w:t xml:space="preserve"> </w:t>
            </w:r>
            <w:r>
              <w:rPr>
                <w:bCs/>
                <w:color w:val="000000" w:themeColor="text2"/>
                <w:sz w:val="20"/>
              </w:rPr>
              <w:tab/>
            </w:r>
            <w:r>
              <w:rPr>
                <w:bCs/>
                <w:color w:val="000000" w:themeColor="text2"/>
                <w:sz w:val="20"/>
              </w:rPr>
              <w:tab/>
            </w:r>
            <w:r w:rsidRPr="00FC1294">
              <w:rPr>
                <w:bCs/>
                <w:i/>
                <w:color w:val="000000" w:themeColor="text2"/>
                <w:sz w:val="20"/>
              </w:rPr>
              <w:t>ESEC AG, Cham</w:t>
            </w:r>
          </w:p>
          <w:p w:rsidR="00FC1294" w:rsidRPr="00322454" w:rsidRDefault="008241D3" w:rsidP="008241D3">
            <w:pPr>
              <w:spacing w:after="0"/>
              <w:rPr>
                <w:bCs/>
                <w:color w:val="000000" w:themeColor="text2"/>
                <w:sz w:val="20"/>
                <w:lang w:val="en-US"/>
              </w:rPr>
            </w:pPr>
            <w:proofErr w:type="spellStart"/>
            <w:r w:rsidRPr="00322454">
              <w:rPr>
                <w:bCs/>
                <w:color w:val="000000" w:themeColor="text2"/>
                <w:sz w:val="20"/>
                <w:lang w:val="en-US"/>
              </w:rPr>
              <w:t>Verkauf</w:t>
            </w:r>
            <w:proofErr w:type="spellEnd"/>
            <w:r w:rsidRPr="00322454">
              <w:rPr>
                <w:bCs/>
                <w:color w:val="000000" w:themeColor="text2"/>
                <w:sz w:val="20"/>
                <w:lang w:val="en-US"/>
              </w:rPr>
              <w:t xml:space="preserve"> &amp; Marketing, Service, </w:t>
            </w:r>
            <w:proofErr w:type="spellStart"/>
            <w:r w:rsidRPr="00322454">
              <w:rPr>
                <w:bCs/>
                <w:color w:val="000000" w:themeColor="text2"/>
                <w:sz w:val="20"/>
                <w:lang w:val="en-US"/>
              </w:rPr>
              <w:t>Finanzen</w:t>
            </w:r>
            <w:proofErr w:type="spellEnd"/>
            <w:r w:rsidR="00FC1294" w:rsidRPr="00322454">
              <w:rPr>
                <w:bCs/>
                <w:color w:val="000000" w:themeColor="text2"/>
                <w:sz w:val="20"/>
                <w:lang w:val="en-US"/>
              </w:rPr>
              <w:t xml:space="preserve">, </w:t>
            </w:r>
            <w:proofErr w:type="spellStart"/>
            <w:r w:rsidR="00FC1294" w:rsidRPr="00322454">
              <w:rPr>
                <w:bCs/>
                <w:color w:val="000000" w:themeColor="text2"/>
                <w:sz w:val="20"/>
                <w:lang w:val="en-US"/>
              </w:rPr>
              <w:t>Europa</w:t>
            </w:r>
            <w:proofErr w:type="spellEnd"/>
          </w:p>
          <w:p w:rsidR="008241D3" w:rsidRPr="00322454" w:rsidRDefault="008241D3" w:rsidP="008241D3">
            <w:pPr>
              <w:spacing w:after="0"/>
              <w:rPr>
                <w:bCs/>
                <w:color w:val="000000" w:themeColor="text2"/>
                <w:sz w:val="20"/>
                <w:lang w:val="en-US"/>
              </w:rPr>
            </w:pPr>
          </w:p>
          <w:p w:rsidR="00FC1294" w:rsidRPr="00322454" w:rsidRDefault="00FC1294" w:rsidP="008241D3">
            <w:pPr>
              <w:spacing w:after="0"/>
              <w:rPr>
                <w:bCs/>
                <w:color w:val="000000" w:themeColor="text2"/>
                <w:sz w:val="20"/>
                <w:lang w:val="en-US"/>
              </w:rPr>
            </w:pPr>
            <w:r w:rsidRPr="00322454">
              <w:rPr>
                <w:b/>
                <w:bCs/>
                <w:color w:val="000000" w:themeColor="text2"/>
                <w:sz w:val="20"/>
                <w:lang w:val="en-US"/>
              </w:rPr>
              <w:t>Vice President</w:t>
            </w:r>
            <w:r w:rsidRPr="00322454">
              <w:rPr>
                <w:b/>
                <w:bCs/>
                <w:color w:val="000000" w:themeColor="text2"/>
                <w:sz w:val="20"/>
                <w:lang w:val="en-US"/>
              </w:rPr>
              <w:tab/>
            </w:r>
            <w:r w:rsidRPr="00322454">
              <w:rPr>
                <w:b/>
                <w:bCs/>
                <w:color w:val="000000" w:themeColor="text2"/>
                <w:sz w:val="20"/>
                <w:lang w:val="en-US"/>
              </w:rPr>
              <w:tab/>
            </w:r>
            <w:r w:rsidRPr="00322454">
              <w:rPr>
                <w:b/>
                <w:bCs/>
                <w:color w:val="000000" w:themeColor="text2"/>
                <w:sz w:val="20"/>
                <w:lang w:val="en-US"/>
              </w:rPr>
              <w:tab/>
            </w:r>
            <w:r w:rsidRPr="00322454">
              <w:rPr>
                <w:b/>
                <w:bCs/>
                <w:color w:val="000000" w:themeColor="text2"/>
                <w:sz w:val="20"/>
                <w:lang w:val="en-US"/>
              </w:rPr>
              <w:tab/>
            </w:r>
            <w:r w:rsidRPr="00322454">
              <w:rPr>
                <w:bCs/>
                <w:i/>
                <w:color w:val="000000" w:themeColor="text2"/>
                <w:sz w:val="20"/>
                <w:lang w:val="en-US"/>
              </w:rPr>
              <w:t>DEC Digital Equipment Corporation AG, Zürich</w:t>
            </w:r>
          </w:p>
          <w:p w:rsidR="00FC1294" w:rsidRPr="00322454" w:rsidRDefault="00CD6A20" w:rsidP="008241D3">
            <w:pPr>
              <w:spacing w:after="0"/>
              <w:rPr>
                <w:bCs/>
                <w:color w:val="000000" w:themeColor="text2"/>
                <w:sz w:val="20"/>
                <w:lang w:val="en-US"/>
              </w:rPr>
            </w:pPr>
            <w:r w:rsidRPr="00322454">
              <w:rPr>
                <w:bCs/>
                <w:color w:val="000000" w:themeColor="text2"/>
                <w:sz w:val="20"/>
                <w:lang w:val="en-US"/>
              </w:rPr>
              <w:t xml:space="preserve">ITC </w:t>
            </w:r>
            <w:r w:rsidR="008241D3" w:rsidRPr="00322454">
              <w:rPr>
                <w:bCs/>
                <w:color w:val="000000" w:themeColor="text2"/>
                <w:sz w:val="20"/>
                <w:lang w:val="en-US"/>
              </w:rPr>
              <w:t>Service &amp; Support</w:t>
            </w:r>
            <w:r w:rsidR="00FC1294" w:rsidRPr="00322454">
              <w:rPr>
                <w:bCs/>
                <w:color w:val="000000" w:themeColor="text2"/>
                <w:sz w:val="20"/>
                <w:lang w:val="en-US"/>
              </w:rPr>
              <w:t xml:space="preserve">, </w:t>
            </w:r>
            <w:proofErr w:type="spellStart"/>
            <w:r w:rsidR="00FC1294" w:rsidRPr="00322454">
              <w:rPr>
                <w:bCs/>
                <w:color w:val="000000" w:themeColor="text2"/>
                <w:sz w:val="20"/>
                <w:lang w:val="en-US"/>
              </w:rPr>
              <w:t>Schweiz</w:t>
            </w:r>
            <w:proofErr w:type="spellEnd"/>
            <w:r w:rsidR="00FC1294" w:rsidRPr="00322454">
              <w:rPr>
                <w:bCs/>
                <w:color w:val="000000" w:themeColor="text2"/>
                <w:sz w:val="20"/>
                <w:lang w:val="en-US"/>
              </w:rPr>
              <w:t>, DACH</w:t>
            </w:r>
          </w:p>
          <w:p w:rsidR="008241D3" w:rsidRPr="00322454" w:rsidRDefault="008241D3" w:rsidP="008241D3">
            <w:pPr>
              <w:spacing w:after="0"/>
              <w:rPr>
                <w:bCs/>
                <w:color w:val="000000" w:themeColor="text2"/>
                <w:sz w:val="20"/>
                <w:lang w:val="en-US"/>
              </w:rPr>
            </w:pPr>
          </w:p>
          <w:p w:rsidR="00FC1294" w:rsidRPr="00322454" w:rsidRDefault="00FC1294" w:rsidP="008241D3">
            <w:pPr>
              <w:spacing w:after="0"/>
              <w:rPr>
                <w:bCs/>
                <w:color w:val="000000" w:themeColor="text2"/>
                <w:sz w:val="20"/>
                <w:lang w:val="en-US"/>
              </w:rPr>
            </w:pPr>
            <w:r w:rsidRPr="00322454">
              <w:rPr>
                <w:b/>
                <w:bCs/>
                <w:color w:val="000000" w:themeColor="text2"/>
                <w:sz w:val="20"/>
                <w:lang w:val="en-US"/>
              </w:rPr>
              <w:t xml:space="preserve">Sales Director, </w:t>
            </w:r>
            <w:r w:rsidRPr="00322454">
              <w:rPr>
                <w:b/>
                <w:bCs/>
                <w:color w:val="000000" w:themeColor="text2"/>
                <w:sz w:val="20"/>
                <w:lang w:val="en-US"/>
              </w:rPr>
              <w:tab/>
            </w:r>
            <w:r w:rsidRPr="00322454">
              <w:rPr>
                <w:b/>
                <w:bCs/>
                <w:color w:val="000000" w:themeColor="text2"/>
                <w:sz w:val="20"/>
                <w:lang w:val="en-US"/>
              </w:rPr>
              <w:tab/>
            </w:r>
            <w:r w:rsidRPr="00322454">
              <w:rPr>
                <w:b/>
                <w:bCs/>
                <w:color w:val="000000" w:themeColor="text2"/>
                <w:sz w:val="20"/>
                <w:lang w:val="en-US"/>
              </w:rPr>
              <w:tab/>
            </w:r>
            <w:r w:rsidRPr="00322454">
              <w:rPr>
                <w:bCs/>
                <w:i/>
                <w:color w:val="000000" w:themeColor="text2"/>
                <w:sz w:val="20"/>
                <w:lang w:val="en-US"/>
              </w:rPr>
              <w:t>DEC Digital Equipment Corporation AG, Zürich</w:t>
            </w:r>
          </w:p>
          <w:p w:rsidR="00FC1294" w:rsidRPr="00322454" w:rsidRDefault="00CD6A20" w:rsidP="008241D3">
            <w:pPr>
              <w:spacing w:after="0"/>
              <w:rPr>
                <w:bCs/>
                <w:color w:val="000000" w:themeColor="text2"/>
                <w:sz w:val="20"/>
                <w:lang w:val="en-US"/>
              </w:rPr>
            </w:pPr>
            <w:r w:rsidRPr="00322454">
              <w:rPr>
                <w:bCs/>
                <w:color w:val="000000" w:themeColor="text2"/>
                <w:sz w:val="20"/>
                <w:lang w:val="en-US"/>
              </w:rPr>
              <w:t xml:space="preserve">ITC </w:t>
            </w:r>
            <w:r w:rsidR="008241D3" w:rsidRPr="00322454">
              <w:rPr>
                <w:bCs/>
                <w:color w:val="000000" w:themeColor="text2"/>
                <w:sz w:val="20"/>
                <w:lang w:val="en-US"/>
              </w:rPr>
              <w:t>Service</w:t>
            </w:r>
            <w:r w:rsidR="00FC1294" w:rsidRPr="00322454">
              <w:rPr>
                <w:bCs/>
                <w:color w:val="000000" w:themeColor="text2"/>
                <w:sz w:val="20"/>
                <w:lang w:val="en-US"/>
              </w:rPr>
              <w:t xml:space="preserve">, </w:t>
            </w:r>
            <w:proofErr w:type="spellStart"/>
            <w:r w:rsidR="00FC1294" w:rsidRPr="00322454">
              <w:rPr>
                <w:bCs/>
                <w:color w:val="000000" w:themeColor="text2"/>
                <w:sz w:val="20"/>
                <w:lang w:val="en-US"/>
              </w:rPr>
              <w:t>Schweiz</w:t>
            </w:r>
            <w:proofErr w:type="spellEnd"/>
            <w:r w:rsidR="00FC1294" w:rsidRPr="00322454">
              <w:rPr>
                <w:bCs/>
                <w:color w:val="000000" w:themeColor="text2"/>
                <w:sz w:val="20"/>
                <w:lang w:val="en-US"/>
              </w:rPr>
              <w:t>, DACH</w:t>
            </w:r>
          </w:p>
          <w:p w:rsidR="008241D3" w:rsidRPr="00322454" w:rsidRDefault="008241D3" w:rsidP="008241D3">
            <w:pPr>
              <w:spacing w:after="0"/>
              <w:rPr>
                <w:bCs/>
                <w:color w:val="000000" w:themeColor="text2"/>
                <w:sz w:val="20"/>
                <w:lang w:val="en-US"/>
              </w:rPr>
            </w:pPr>
          </w:p>
          <w:p w:rsidR="00FC1294" w:rsidRPr="00322454" w:rsidRDefault="00FC1294" w:rsidP="008241D3">
            <w:pPr>
              <w:spacing w:after="0"/>
              <w:rPr>
                <w:bCs/>
                <w:color w:val="000000" w:themeColor="text2"/>
                <w:sz w:val="20"/>
                <w:lang w:val="en-US"/>
              </w:rPr>
            </w:pPr>
            <w:r w:rsidRPr="00322454">
              <w:rPr>
                <w:b/>
                <w:bCs/>
                <w:color w:val="000000" w:themeColor="text2"/>
                <w:sz w:val="20"/>
                <w:lang w:val="en-US"/>
              </w:rPr>
              <w:t>Services Manager</w:t>
            </w:r>
            <w:r w:rsidRPr="00322454">
              <w:rPr>
                <w:bCs/>
                <w:color w:val="000000" w:themeColor="text2"/>
                <w:sz w:val="20"/>
                <w:lang w:val="en-US"/>
              </w:rPr>
              <w:t xml:space="preserve"> </w:t>
            </w:r>
            <w:r w:rsidRPr="00322454">
              <w:rPr>
                <w:bCs/>
                <w:color w:val="000000" w:themeColor="text2"/>
                <w:sz w:val="20"/>
                <w:lang w:val="en-US"/>
              </w:rPr>
              <w:tab/>
            </w:r>
            <w:r w:rsidRPr="00322454">
              <w:rPr>
                <w:bCs/>
                <w:color w:val="000000" w:themeColor="text2"/>
                <w:sz w:val="20"/>
                <w:lang w:val="en-US"/>
              </w:rPr>
              <w:tab/>
            </w:r>
            <w:r w:rsidRPr="00322454">
              <w:rPr>
                <w:bCs/>
                <w:color w:val="000000" w:themeColor="text2"/>
                <w:sz w:val="20"/>
                <w:lang w:val="en-US"/>
              </w:rPr>
              <w:tab/>
            </w:r>
            <w:r w:rsidRPr="00322454">
              <w:rPr>
                <w:bCs/>
                <w:i/>
                <w:color w:val="000000" w:themeColor="text2"/>
                <w:sz w:val="20"/>
                <w:lang w:val="en-US"/>
              </w:rPr>
              <w:t>DEC Digital Equipment Corporation AG, Zürich</w:t>
            </w:r>
          </w:p>
          <w:p w:rsidR="00FC1294" w:rsidRPr="00FC1294" w:rsidRDefault="00FC1294" w:rsidP="008241D3">
            <w:pPr>
              <w:spacing w:after="0"/>
              <w:rPr>
                <w:bCs/>
                <w:color w:val="000000" w:themeColor="text2"/>
                <w:sz w:val="20"/>
              </w:rPr>
            </w:pPr>
            <w:r w:rsidRPr="00FC1294">
              <w:rPr>
                <w:bCs/>
                <w:color w:val="000000" w:themeColor="text2"/>
                <w:sz w:val="20"/>
              </w:rPr>
              <w:t>IT</w:t>
            </w:r>
            <w:r>
              <w:rPr>
                <w:bCs/>
                <w:color w:val="000000" w:themeColor="text2"/>
                <w:sz w:val="20"/>
              </w:rPr>
              <w:t>C</w:t>
            </w:r>
            <w:r w:rsidR="008241D3">
              <w:rPr>
                <w:bCs/>
                <w:color w:val="000000" w:themeColor="text2"/>
                <w:sz w:val="20"/>
              </w:rPr>
              <w:t xml:space="preserve"> Services &amp; Support</w:t>
            </w:r>
            <w:r w:rsidRPr="00FC1294">
              <w:rPr>
                <w:bCs/>
                <w:color w:val="000000" w:themeColor="text2"/>
                <w:sz w:val="20"/>
              </w:rPr>
              <w:t xml:space="preserve">, Schweiz, </w:t>
            </w:r>
            <w:r>
              <w:rPr>
                <w:bCs/>
                <w:color w:val="000000" w:themeColor="text2"/>
                <w:sz w:val="20"/>
              </w:rPr>
              <w:t>DACH</w:t>
            </w:r>
          </w:p>
          <w:p w:rsidR="00262DA1" w:rsidRDefault="00262DA1" w:rsidP="008241D3">
            <w:pPr>
              <w:spacing w:after="0"/>
              <w:rPr>
                <w:bCs/>
                <w:color w:val="000000" w:themeColor="text2"/>
                <w:sz w:val="20"/>
              </w:rPr>
            </w:pPr>
          </w:p>
          <w:p w:rsidR="00E2692E" w:rsidRPr="00BB2F02" w:rsidRDefault="00E2692E" w:rsidP="00E2692E">
            <w:pPr>
              <w:tabs>
                <w:tab w:val="left" w:pos="5104"/>
              </w:tabs>
              <w:rPr>
                <w:rFonts w:cs="Arial"/>
                <w:szCs w:val="22"/>
                <w:lang w:val="de-CH"/>
              </w:rPr>
            </w:pPr>
          </w:p>
          <w:p w:rsidR="00D0579F" w:rsidRDefault="00D0579F" w:rsidP="00D0579F">
            <w:pPr>
              <w:spacing w:after="0"/>
              <w:rPr>
                <w:bCs/>
                <w:color w:val="000000" w:themeColor="text2"/>
                <w:sz w:val="20"/>
              </w:rPr>
            </w:pPr>
          </w:p>
          <w:p w:rsidR="00D0579F" w:rsidRPr="00476C49" w:rsidRDefault="00856D58" w:rsidP="00476C49">
            <w:pPr>
              <w:spacing w:before="60" w:after="120"/>
              <w:rPr>
                <w:b/>
                <w:bCs/>
                <w:color w:val="000000" w:themeColor="text2"/>
                <w:sz w:val="24"/>
              </w:rPr>
            </w:pPr>
            <w:r w:rsidRPr="00914FEC">
              <w:rPr>
                <w:b/>
                <w:bCs/>
                <w:color w:val="000000" w:themeColor="text2"/>
                <w:sz w:val="24"/>
              </w:rPr>
              <w:lastRenderedPageBreak/>
              <w:t xml:space="preserve">Expertenwissen und Erfahrung </w:t>
            </w:r>
            <w:r w:rsidR="00D0579F" w:rsidRPr="00914FEC">
              <w:rPr>
                <w:b/>
                <w:bCs/>
                <w:color w:val="000000" w:themeColor="text2"/>
                <w:sz w:val="24"/>
              </w:rPr>
              <w:t>im Detail:</w:t>
            </w:r>
          </w:p>
          <w:p w:rsidR="00D0579F" w:rsidRPr="00914FEC" w:rsidRDefault="00D0579F" w:rsidP="00D0579F">
            <w:pPr>
              <w:numPr>
                <w:ilvl w:val="0"/>
                <w:numId w:val="5"/>
              </w:numPr>
              <w:spacing w:after="0"/>
              <w:rPr>
                <w:rFonts w:cs="Arial"/>
                <w:sz w:val="20"/>
                <w:lang w:val="de-CH" w:eastAsia="en-US"/>
              </w:rPr>
            </w:pPr>
            <w:r w:rsidRPr="00914FEC">
              <w:rPr>
                <w:rFonts w:cs="Arial"/>
                <w:sz w:val="20"/>
                <w:lang w:val="de-CH" w:eastAsia="en-US"/>
              </w:rPr>
              <w:t xml:space="preserve">Unternehmensleitung </w:t>
            </w:r>
          </w:p>
          <w:p w:rsidR="00D0579F" w:rsidRPr="00914FEC" w:rsidRDefault="00D0579F" w:rsidP="00D0579F">
            <w:pPr>
              <w:numPr>
                <w:ilvl w:val="0"/>
                <w:numId w:val="5"/>
              </w:numPr>
              <w:spacing w:after="0"/>
              <w:rPr>
                <w:rFonts w:cs="Arial"/>
                <w:sz w:val="20"/>
                <w:lang w:val="de-CH" w:eastAsia="en-US"/>
              </w:rPr>
            </w:pPr>
            <w:r w:rsidRPr="00914FEC">
              <w:rPr>
                <w:rFonts w:cs="Arial"/>
                <w:sz w:val="20"/>
                <w:lang w:val="de-CH" w:eastAsia="en-US"/>
              </w:rPr>
              <w:t xml:space="preserve">Direkte Betreuung der Key Accounts </w:t>
            </w:r>
          </w:p>
          <w:p w:rsidR="00D0579F" w:rsidRPr="00914FEC" w:rsidRDefault="00D0579F" w:rsidP="00D0579F">
            <w:pPr>
              <w:numPr>
                <w:ilvl w:val="0"/>
                <w:numId w:val="5"/>
              </w:numPr>
              <w:spacing w:after="0"/>
              <w:rPr>
                <w:rFonts w:cs="Arial"/>
                <w:sz w:val="20"/>
                <w:lang w:val="de-CH" w:eastAsia="en-US"/>
              </w:rPr>
            </w:pPr>
            <w:r w:rsidRPr="00914FEC">
              <w:rPr>
                <w:rFonts w:cs="Arial"/>
                <w:sz w:val="20"/>
                <w:lang w:val="de-CH" w:eastAsia="en-US"/>
              </w:rPr>
              <w:t xml:space="preserve">Strukturieren der Organisation </w:t>
            </w:r>
            <w:r w:rsidRPr="00914FEC">
              <w:rPr>
                <w:rFonts w:cs="Arial"/>
                <w:sz w:val="20"/>
                <w:lang w:eastAsia="en-US"/>
              </w:rPr>
              <w:t>(Projekt / Organisation / Unternehmen)</w:t>
            </w:r>
          </w:p>
          <w:p w:rsidR="00D0579F" w:rsidRPr="00914FEC" w:rsidRDefault="00D0579F" w:rsidP="00D0579F">
            <w:pPr>
              <w:numPr>
                <w:ilvl w:val="0"/>
                <w:numId w:val="5"/>
              </w:numPr>
              <w:spacing w:after="0"/>
              <w:rPr>
                <w:rFonts w:cs="Arial"/>
                <w:sz w:val="20"/>
                <w:lang w:val="de-CH" w:eastAsia="en-US"/>
              </w:rPr>
            </w:pPr>
            <w:r w:rsidRPr="00914FEC">
              <w:rPr>
                <w:rFonts w:cs="Arial"/>
                <w:sz w:val="20"/>
                <w:lang w:val="de-CH" w:eastAsia="en-US"/>
              </w:rPr>
              <w:t>Kosten und Umsatz Kontrolle</w:t>
            </w:r>
          </w:p>
          <w:p w:rsidR="00D0579F" w:rsidRPr="00914FEC" w:rsidRDefault="00D0579F" w:rsidP="00D0579F">
            <w:pPr>
              <w:numPr>
                <w:ilvl w:val="0"/>
                <w:numId w:val="5"/>
              </w:numPr>
              <w:spacing w:after="0"/>
              <w:rPr>
                <w:rFonts w:cs="Arial"/>
                <w:sz w:val="20"/>
                <w:lang w:val="de-CH" w:eastAsia="en-US"/>
              </w:rPr>
            </w:pPr>
            <w:r w:rsidRPr="00914FEC">
              <w:rPr>
                <w:rFonts w:cs="Arial"/>
                <w:sz w:val="20"/>
                <w:lang w:val="de-CH" w:eastAsia="en-US"/>
              </w:rPr>
              <w:t>Strategiefindung, Restrukturierung, Organisationsentwicklung</w:t>
            </w:r>
          </w:p>
          <w:p w:rsidR="00D0579F" w:rsidRPr="00914FEC" w:rsidRDefault="00D0579F" w:rsidP="00D0579F">
            <w:pPr>
              <w:numPr>
                <w:ilvl w:val="0"/>
                <w:numId w:val="5"/>
              </w:numPr>
              <w:spacing w:after="0"/>
              <w:rPr>
                <w:rFonts w:cs="Arial"/>
                <w:sz w:val="20"/>
                <w:lang w:val="de-CH" w:eastAsia="en-US"/>
              </w:rPr>
            </w:pPr>
            <w:r w:rsidRPr="00914FEC">
              <w:rPr>
                <w:rFonts w:cs="Arial"/>
                <w:sz w:val="20"/>
                <w:lang w:eastAsia="en-US"/>
              </w:rPr>
              <w:t>Analyse der IST Situation (Projekt / Organisation / Unternehmen)</w:t>
            </w:r>
          </w:p>
          <w:p w:rsidR="00D0579F" w:rsidRPr="00914FEC" w:rsidRDefault="00D0579F" w:rsidP="00D0579F">
            <w:pPr>
              <w:numPr>
                <w:ilvl w:val="0"/>
                <w:numId w:val="5"/>
              </w:numPr>
              <w:spacing w:after="0"/>
              <w:rPr>
                <w:rFonts w:cs="Arial"/>
                <w:sz w:val="20"/>
                <w:lang w:val="de-CH" w:eastAsia="en-US"/>
              </w:rPr>
            </w:pPr>
            <w:r w:rsidRPr="00914FEC">
              <w:rPr>
                <w:rFonts w:cs="Arial"/>
                <w:sz w:val="20"/>
                <w:lang w:eastAsia="en-US"/>
              </w:rPr>
              <w:t>Definition SOLL Zustand</w:t>
            </w:r>
            <w:r w:rsidRPr="00914FEC">
              <w:rPr>
                <w:rFonts w:cs="Arial"/>
                <w:sz w:val="20"/>
                <w:lang w:val="de-CH" w:eastAsia="en-US"/>
              </w:rPr>
              <w:t xml:space="preserve"> </w:t>
            </w:r>
            <w:r w:rsidRPr="00914FEC">
              <w:rPr>
                <w:rFonts w:cs="Arial"/>
                <w:sz w:val="20"/>
                <w:lang w:eastAsia="en-US"/>
              </w:rPr>
              <w:t>(Projekt / Organisation / Unternehmen)</w:t>
            </w:r>
          </w:p>
          <w:p w:rsidR="00D0579F" w:rsidRPr="00914FEC" w:rsidRDefault="00D0579F" w:rsidP="00D0579F">
            <w:pPr>
              <w:numPr>
                <w:ilvl w:val="0"/>
                <w:numId w:val="5"/>
              </w:numPr>
              <w:spacing w:after="0"/>
              <w:rPr>
                <w:rFonts w:cs="Arial"/>
                <w:sz w:val="20"/>
                <w:lang w:val="de-CH" w:eastAsia="en-US"/>
              </w:rPr>
            </w:pPr>
            <w:r w:rsidRPr="00914FEC">
              <w:rPr>
                <w:rFonts w:cs="Arial"/>
                <w:sz w:val="20"/>
                <w:lang w:val="de-CH" w:eastAsia="en-US"/>
              </w:rPr>
              <w:t>Einführung eines Mitarbeiter Qualifikation Systems</w:t>
            </w:r>
          </w:p>
          <w:p w:rsidR="00D0579F" w:rsidRPr="00914FEC" w:rsidRDefault="00D0579F" w:rsidP="00914FEC">
            <w:pPr>
              <w:numPr>
                <w:ilvl w:val="0"/>
                <w:numId w:val="5"/>
              </w:numPr>
              <w:spacing w:after="0"/>
              <w:rPr>
                <w:rFonts w:cs="Arial"/>
                <w:sz w:val="20"/>
                <w:lang w:val="de-CH" w:eastAsia="en-US"/>
              </w:rPr>
            </w:pPr>
            <w:r w:rsidRPr="00914FEC">
              <w:rPr>
                <w:rFonts w:cs="Arial"/>
                <w:sz w:val="20"/>
                <w:lang w:val="de-CH" w:eastAsia="en-US"/>
              </w:rPr>
              <w:t>MA Qualifikation</w:t>
            </w:r>
          </w:p>
          <w:p w:rsidR="00914FEC" w:rsidRPr="00914FEC" w:rsidRDefault="00914FEC" w:rsidP="00914FEC">
            <w:pPr>
              <w:numPr>
                <w:ilvl w:val="0"/>
                <w:numId w:val="5"/>
              </w:numPr>
              <w:spacing w:after="0"/>
              <w:rPr>
                <w:rFonts w:cs="Arial"/>
                <w:sz w:val="20"/>
                <w:lang w:val="de-CH" w:eastAsia="en-US"/>
              </w:rPr>
            </w:pPr>
            <w:r w:rsidRPr="00914FEC">
              <w:rPr>
                <w:rFonts w:cs="Arial"/>
                <w:sz w:val="20"/>
                <w:lang w:val="de-CH" w:eastAsia="en-US"/>
              </w:rPr>
              <w:t>Erstellen Job Beschreibungen</w:t>
            </w:r>
          </w:p>
          <w:p w:rsidR="00262DA1" w:rsidRPr="00914FEC" w:rsidRDefault="00D0579F" w:rsidP="00D0579F">
            <w:pPr>
              <w:pStyle w:val="Listenabsatz"/>
              <w:numPr>
                <w:ilvl w:val="0"/>
                <w:numId w:val="5"/>
              </w:numPr>
              <w:spacing w:after="0"/>
              <w:rPr>
                <w:rFonts w:cs="Arial"/>
                <w:sz w:val="20"/>
                <w:lang w:val="de-CH" w:eastAsia="en-US"/>
              </w:rPr>
            </w:pPr>
            <w:r w:rsidRPr="00914FEC">
              <w:rPr>
                <w:rFonts w:cs="Arial"/>
                <w:sz w:val="20"/>
                <w:lang w:val="de-CH" w:eastAsia="en-US"/>
              </w:rPr>
              <w:t>Leitung von grossen Projekten</w:t>
            </w:r>
          </w:p>
          <w:p w:rsidR="00262DA1" w:rsidRPr="00914FEC" w:rsidRDefault="00262DA1" w:rsidP="00D0579F">
            <w:pPr>
              <w:numPr>
                <w:ilvl w:val="0"/>
                <w:numId w:val="5"/>
              </w:numPr>
              <w:spacing w:after="0"/>
              <w:rPr>
                <w:rFonts w:cs="Arial"/>
                <w:sz w:val="20"/>
                <w:lang w:val="de-CH" w:eastAsia="en-US"/>
              </w:rPr>
            </w:pPr>
            <w:r w:rsidRPr="00914FEC">
              <w:rPr>
                <w:rFonts w:cs="Arial"/>
                <w:sz w:val="20"/>
                <w:lang w:val="de-CH" w:eastAsia="en-US"/>
              </w:rPr>
              <w:t>Projektauslieferung</w:t>
            </w:r>
          </w:p>
          <w:p w:rsidR="00262DA1" w:rsidRPr="00914FEC" w:rsidRDefault="00262DA1" w:rsidP="00D0579F">
            <w:pPr>
              <w:numPr>
                <w:ilvl w:val="0"/>
                <w:numId w:val="5"/>
              </w:numPr>
              <w:spacing w:after="0"/>
              <w:rPr>
                <w:rFonts w:cs="Arial"/>
                <w:sz w:val="20"/>
                <w:lang w:val="de-CH" w:eastAsia="en-US"/>
              </w:rPr>
            </w:pPr>
            <w:r w:rsidRPr="00914FEC">
              <w:rPr>
                <w:rFonts w:cs="Arial"/>
                <w:sz w:val="20"/>
                <w:lang w:val="de-CH" w:eastAsia="en-US"/>
              </w:rPr>
              <w:t xml:space="preserve">Aufbau </w:t>
            </w:r>
            <w:r w:rsidR="00856D58" w:rsidRPr="00914FEC">
              <w:rPr>
                <w:rFonts w:cs="Arial"/>
                <w:sz w:val="20"/>
                <w:lang w:val="de-CH" w:eastAsia="en-US"/>
              </w:rPr>
              <w:t xml:space="preserve">und (neu) Strukturierung </w:t>
            </w:r>
            <w:r w:rsidRPr="00914FEC">
              <w:rPr>
                <w:rFonts w:cs="Arial"/>
                <w:sz w:val="20"/>
                <w:lang w:val="de-CH" w:eastAsia="en-US"/>
              </w:rPr>
              <w:t>der Projektteams</w:t>
            </w:r>
          </w:p>
          <w:p w:rsidR="00262DA1" w:rsidRPr="00914FEC" w:rsidRDefault="00262DA1" w:rsidP="00D0579F">
            <w:pPr>
              <w:numPr>
                <w:ilvl w:val="0"/>
                <w:numId w:val="5"/>
              </w:numPr>
              <w:spacing w:after="0"/>
              <w:rPr>
                <w:rFonts w:cs="Arial"/>
                <w:sz w:val="20"/>
                <w:lang w:val="de-CH" w:eastAsia="en-US"/>
              </w:rPr>
            </w:pPr>
            <w:r w:rsidRPr="00914FEC">
              <w:rPr>
                <w:rFonts w:cs="Arial"/>
                <w:sz w:val="20"/>
                <w:lang w:val="de-CH" w:eastAsia="en-US"/>
              </w:rPr>
              <w:t>Interne</w:t>
            </w:r>
            <w:r w:rsidR="00856D58" w:rsidRPr="00914FEC">
              <w:rPr>
                <w:rFonts w:cs="Arial"/>
                <w:sz w:val="20"/>
                <w:lang w:val="de-CH" w:eastAsia="en-US"/>
              </w:rPr>
              <w:t>s</w:t>
            </w:r>
            <w:r w:rsidRPr="00914FEC">
              <w:rPr>
                <w:rFonts w:cs="Arial"/>
                <w:sz w:val="20"/>
                <w:lang w:val="de-CH" w:eastAsia="en-US"/>
              </w:rPr>
              <w:t xml:space="preserve"> Projekt </w:t>
            </w:r>
            <w:r w:rsidR="00856D58" w:rsidRPr="00914FEC">
              <w:rPr>
                <w:rFonts w:cs="Arial"/>
                <w:sz w:val="20"/>
                <w:lang w:val="de-CH" w:eastAsia="en-US"/>
              </w:rPr>
              <w:t>Reporting</w:t>
            </w:r>
          </w:p>
          <w:p w:rsidR="00F10B8D" w:rsidRPr="00914FEC" w:rsidRDefault="00F10B8D" w:rsidP="00D0579F">
            <w:pPr>
              <w:numPr>
                <w:ilvl w:val="0"/>
                <w:numId w:val="5"/>
              </w:numPr>
              <w:spacing w:after="0"/>
              <w:rPr>
                <w:rFonts w:cs="Arial"/>
                <w:sz w:val="20"/>
                <w:lang w:val="de-CH" w:eastAsia="en-US"/>
              </w:rPr>
            </w:pPr>
            <w:r w:rsidRPr="00914FEC">
              <w:rPr>
                <w:rFonts w:cs="Arial"/>
                <w:sz w:val="20"/>
                <w:lang w:val="de-CH" w:eastAsia="en-US"/>
              </w:rPr>
              <w:t>Projekt Initialisierung</w:t>
            </w:r>
          </w:p>
          <w:p w:rsidR="00262DA1" w:rsidRPr="00914FEC" w:rsidRDefault="00262DA1" w:rsidP="00D0579F">
            <w:pPr>
              <w:numPr>
                <w:ilvl w:val="0"/>
                <w:numId w:val="5"/>
              </w:numPr>
              <w:spacing w:after="0"/>
              <w:rPr>
                <w:rFonts w:cs="Arial"/>
                <w:sz w:val="20"/>
                <w:lang w:val="de-CH" w:eastAsia="en-US"/>
              </w:rPr>
            </w:pPr>
            <w:r w:rsidRPr="00914FEC">
              <w:rPr>
                <w:rFonts w:cs="Arial"/>
                <w:sz w:val="20"/>
                <w:lang w:val="de-CH" w:eastAsia="en-US"/>
              </w:rPr>
              <w:t xml:space="preserve">Projekt Risikoanalyse </w:t>
            </w:r>
          </w:p>
          <w:p w:rsidR="00262DA1" w:rsidRPr="00914FEC" w:rsidRDefault="00262DA1" w:rsidP="00D0579F">
            <w:pPr>
              <w:numPr>
                <w:ilvl w:val="0"/>
                <w:numId w:val="5"/>
              </w:numPr>
              <w:spacing w:after="0"/>
              <w:rPr>
                <w:rFonts w:cs="Arial"/>
                <w:sz w:val="20"/>
                <w:lang w:val="de-CH" w:eastAsia="en-US"/>
              </w:rPr>
            </w:pPr>
            <w:r w:rsidRPr="00914FEC">
              <w:rPr>
                <w:rFonts w:cs="Arial"/>
                <w:sz w:val="20"/>
                <w:lang w:val="de-CH" w:eastAsia="en-US"/>
              </w:rPr>
              <w:t xml:space="preserve">Projekt Beschleunigen </w:t>
            </w:r>
          </w:p>
          <w:p w:rsidR="00262DA1" w:rsidRPr="00914FEC" w:rsidRDefault="00914FEC" w:rsidP="00D0579F">
            <w:pPr>
              <w:numPr>
                <w:ilvl w:val="0"/>
                <w:numId w:val="5"/>
              </w:numPr>
              <w:spacing w:after="0"/>
              <w:rPr>
                <w:rFonts w:cs="Arial"/>
                <w:sz w:val="20"/>
                <w:lang w:val="de-CH" w:eastAsia="en-US"/>
              </w:rPr>
            </w:pPr>
            <w:r>
              <w:rPr>
                <w:rFonts w:cs="Arial"/>
                <w:sz w:val="20"/>
                <w:lang w:eastAsia="en-US"/>
              </w:rPr>
              <w:t xml:space="preserve">Definition </w:t>
            </w:r>
            <w:r w:rsidR="00262DA1" w:rsidRPr="00914FEC">
              <w:rPr>
                <w:rFonts w:cs="Arial"/>
                <w:sz w:val="20"/>
                <w:lang w:eastAsia="en-US"/>
              </w:rPr>
              <w:t>Kommunikationsplan und Programm Organisation</w:t>
            </w:r>
            <w:r w:rsidR="00262DA1" w:rsidRPr="00914FEC">
              <w:rPr>
                <w:rFonts w:cs="Arial"/>
                <w:sz w:val="20"/>
                <w:lang w:val="de-CH" w:eastAsia="en-US"/>
              </w:rPr>
              <w:t xml:space="preserve"> </w:t>
            </w:r>
          </w:p>
          <w:p w:rsidR="00ED66BD" w:rsidRPr="00914FEC" w:rsidRDefault="00ED66BD" w:rsidP="00D0579F">
            <w:pPr>
              <w:numPr>
                <w:ilvl w:val="0"/>
                <w:numId w:val="5"/>
              </w:numPr>
              <w:spacing w:after="0"/>
              <w:rPr>
                <w:rFonts w:cs="Arial"/>
                <w:sz w:val="20"/>
                <w:lang w:val="de-CH" w:eastAsia="en-US"/>
              </w:rPr>
            </w:pPr>
            <w:r w:rsidRPr="00914FEC">
              <w:rPr>
                <w:rFonts w:cs="Arial"/>
                <w:sz w:val="20"/>
                <w:lang w:eastAsia="en-US"/>
              </w:rPr>
              <w:t>Führen des Projektteams mit bis zu 30 verschiedenen Nationalitäten</w:t>
            </w:r>
          </w:p>
          <w:p w:rsidR="00ED66BD" w:rsidRPr="00914FEC" w:rsidRDefault="00ED66BD" w:rsidP="00D0579F">
            <w:pPr>
              <w:numPr>
                <w:ilvl w:val="0"/>
                <w:numId w:val="5"/>
              </w:numPr>
              <w:spacing w:after="0"/>
              <w:rPr>
                <w:rFonts w:cs="Arial"/>
                <w:sz w:val="20"/>
                <w:lang w:val="de-CH" w:eastAsia="en-US"/>
              </w:rPr>
            </w:pPr>
            <w:r w:rsidRPr="00914FEC">
              <w:rPr>
                <w:rFonts w:cs="Arial"/>
                <w:sz w:val="20"/>
                <w:lang w:val="de-CH" w:eastAsia="en-US"/>
              </w:rPr>
              <w:t xml:space="preserve">Produkte / Projektobjekte Anpassungen (Change </w:t>
            </w:r>
            <w:proofErr w:type="spellStart"/>
            <w:r w:rsidRPr="00914FEC">
              <w:rPr>
                <w:rFonts w:cs="Arial"/>
                <w:sz w:val="20"/>
                <w:lang w:val="de-CH" w:eastAsia="en-US"/>
              </w:rPr>
              <w:t>Requests</w:t>
            </w:r>
            <w:proofErr w:type="spellEnd"/>
            <w:r w:rsidRPr="00914FEC">
              <w:rPr>
                <w:rFonts w:cs="Arial"/>
                <w:sz w:val="20"/>
                <w:lang w:val="de-CH" w:eastAsia="en-US"/>
              </w:rPr>
              <w:t>)</w:t>
            </w:r>
          </w:p>
          <w:p w:rsidR="00856D58" w:rsidRPr="00914FEC" w:rsidRDefault="00856D58" w:rsidP="00D0579F">
            <w:pPr>
              <w:numPr>
                <w:ilvl w:val="0"/>
                <w:numId w:val="5"/>
              </w:numPr>
              <w:spacing w:after="0"/>
              <w:rPr>
                <w:rFonts w:cs="Arial"/>
                <w:sz w:val="20"/>
                <w:lang w:val="de-CH" w:eastAsia="en-US"/>
              </w:rPr>
            </w:pPr>
            <w:proofErr w:type="spellStart"/>
            <w:r w:rsidRPr="00914FEC">
              <w:rPr>
                <w:rFonts w:cs="Arial"/>
                <w:sz w:val="20"/>
                <w:lang w:val="de-CH" w:eastAsia="en-US"/>
              </w:rPr>
              <w:t>Cloud</w:t>
            </w:r>
            <w:proofErr w:type="spellEnd"/>
            <w:r w:rsidRPr="00914FEC">
              <w:rPr>
                <w:rFonts w:cs="Arial"/>
                <w:sz w:val="20"/>
                <w:lang w:val="de-CH" w:eastAsia="en-US"/>
              </w:rPr>
              <w:t xml:space="preserve"> Computing Service einführen</w:t>
            </w:r>
          </w:p>
          <w:p w:rsidR="00856D58" w:rsidRPr="00914FEC" w:rsidRDefault="00856D58" w:rsidP="00D0579F">
            <w:pPr>
              <w:numPr>
                <w:ilvl w:val="0"/>
                <w:numId w:val="5"/>
              </w:numPr>
              <w:spacing w:after="0"/>
              <w:rPr>
                <w:rFonts w:cs="Arial"/>
                <w:sz w:val="20"/>
                <w:lang w:val="de-CH" w:eastAsia="en-US"/>
              </w:rPr>
            </w:pPr>
            <w:r w:rsidRPr="00914FEC">
              <w:rPr>
                <w:rFonts w:cs="Arial"/>
                <w:sz w:val="20"/>
                <w:lang w:val="de-CH" w:eastAsia="en-US"/>
              </w:rPr>
              <w:t>Konsolidierung Data Center</w:t>
            </w:r>
          </w:p>
          <w:p w:rsidR="00262DA1" w:rsidRPr="00914FEC" w:rsidRDefault="00262DA1" w:rsidP="00D0579F">
            <w:pPr>
              <w:numPr>
                <w:ilvl w:val="0"/>
                <w:numId w:val="5"/>
              </w:numPr>
              <w:spacing w:after="0"/>
              <w:rPr>
                <w:rFonts w:cs="Arial"/>
                <w:sz w:val="20"/>
                <w:lang w:val="de-CH" w:eastAsia="en-US"/>
              </w:rPr>
            </w:pPr>
            <w:r w:rsidRPr="00914FEC">
              <w:rPr>
                <w:rFonts w:cs="Arial"/>
                <w:sz w:val="20"/>
                <w:lang w:val="de-CH" w:eastAsia="en-US"/>
              </w:rPr>
              <w:t>Kundenmigration</w:t>
            </w:r>
            <w:r w:rsidR="00D0579F" w:rsidRPr="00914FEC">
              <w:rPr>
                <w:rFonts w:cs="Arial"/>
                <w:sz w:val="20"/>
                <w:lang w:val="de-CH" w:eastAsia="en-US"/>
              </w:rPr>
              <w:t xml:space="preserve"> IT Plattform</w:t>
            </w:r>
          </w:p>
          <w:p w:rsidR="00F10B8D" w:rsidRPr="00914FEC" w:rsidRDefault="00F10B8D" w:rsidP="00D0579F">
            <w:pPr>
              <w:numPr>
                <w:ilvl w:val="0"/>
                <w:numId w:val="5"/>
              </w:numPr>
              <w:spacing w:after="0"/>
              <w:rPr>
                <w:rFonts w:cs="Arial"/>
                <w:sz w:val="20"/>
                <w:lang w:val="de-CH" w:eastAsia="en-US"/>
              </w:rPr>
            </w:pPr>
            <w:r w:rsidRPr="00914FEC">
              <w:rPr>
                <w:rFonts w:cs="Arial"/>
                <w:sz w:val="20"/>
                <w:lang w:val="de-CH" w:eastAsia="en-US"/>
              </w:rPr>
              <w:t>BID Management</w:t>
            </w:r>
          </w:p>
          <w:p w:rsidR="00ED66BD" w:rsidRPr="00914FEC" w:rsidRDefault="00F10B8D" w:rsidP="00D0579F">
            <w:pPr>
              <w:numPr>
                <w:ilvl w:val="0"/>
                <w:numId w:val="5"/>
              </w:numPr>
              <w:spacing w:after="0"/>
              <w:rPr>
                <w:rFonts w:cs="Arial"/>
                <w:sz w:val="20"/>
                <w:lang w:val="de-CH" w:eastAsia="en-US"/>
              </w:rPr>
            </w:pPr>
            <w:r w:rsidRPr="00914FEC">
              <w:rPr>
                <w:rFonts w:cs="Arial"/>
                <w:sz w:val="20"/>
                <w:lang w:val="de-CH" w:eastAsia="en-US"/>
              </w:rPr>
              <w:t xml:space="preserve">Sicherstellen </w:t>
            </w:r>
            <w:r w:rsidR="00ED66BD" w:rsidRPr="00914FEC">
              <w:rPr>
                <w:rFonts w:cs="Arial"/>
                <w:sz w:val="20"/>
                <w:lang w:val="de-CH" w:eastAsia="en-US"/>
              </w:rPr>
              <w:t>Ansprechpartner für Kunden und Zulieferer</w:t>
            </w:r>
          </w:p>
          <w:p w:rsidR="00F10B8D" w:rsidRPr="00914FEC" w:rsidRDefault="00D0579F" w:rsidP="00D0579F">
            <w:pPr>
              <w:numPr>
                <w:ilvl w:val="0"/>
                <w:numId w:val="5"/>
              </w:numPr>
              <w:spacing w:after="0"/>
              <w:rPr>
                <w:rFonts w:cs="Arial"/>
                <w:sz w:val="20"/>
                <w:lang w:val="de-CH" w:eastAsia="en-US"/>
              </w:rPr>
            </w:pPr>
            <w:r w:rsidRPr="00914FEC">
              <w:rPr>
                <w:rFonts w:cs="Arial"/>
                <w:sz w:val="20"/>
                <w:lang w:val="de-CH" w:eastAsia="en-US"/>
              </w:rPr>
              <w:t xml:space="preserve">Definition </w:t>
            </w:r>
            <w:r w:rsidR="00F10B8D" w:rsidRPr="00914FEC">
              <w:rPr>
                <w:rFonts w:cs="Arial"/>
                <w:sz w:val="20"/>
                <w:lang w:val="de-CH" w:eastAsia="en-US"/>
              </w:rPr>
              <w:t>der Lieferinhalte von Sponsoren und / oder Lieferanten</w:t>
            </w:r>
          </w:p>
          <w:p w:rsidR="00F10B8D" w:rsidRPr="00914FEC" w:rsidRDefault="00F10B8D" w:rsidP="00D0579F">
            <w:pPr>
              <w:numPr>
                <w:ilvl w:val="0"/>
                <w:numId w:val="5"/>
              </w:numPr>
              <w:spacing w:after="0"/>
              <w:rPr>
                <w:rFonts w:cs="Arial"/>
                <w:sz w:val="20"/>
                <w:lang w:val="de-CH" w:eastAsia="en-US"/>
              </w:rPr>
            </w:pPr>
            <w:r w:rsidRPr="00914FEC">
              <w:rPr>
                <w:rFonts w:cs="Arial"/>
                <w:sz w:val="20"/>
                <w:lang w:val="de-CH" w:eastAsia="en-US"/>
              </w:rPr>
              <w:t>Vertrieb und Service von Investitionsgüter für die Halbleiterproduktion</w:t>
            </w:r>
          </w:p>
          <w:p w:rsidR="00F10B8D" w:rsidRPr="00914FEC" w:rsidRDefault="00F10B8D" w:rsidP="00D0579F">
            <w:pPr>
              <w:numPr>
                <w:ilvl w:val="0"/>
                <w:numId w:val="5"/>
              </w:numPr>
              <w:spacing w:after="0"/>
              <w:rPr>
                <w:rFonts w:cs="Arial"/>
                <w:sz w:val="20"/>
                <w:lang w:val="de-CH" w:eastAsia="en-US"/>
              </w:rPr>
            </w:pPr>
            <w:r w:rsidRPr="00914FEC">
              <w:rPr>
                <w:rFonts w:cs="Arial"/>
                <w:sz w:val="20"/>
                <w:lang w:val="de-CH" w:eastAsia="en-US"/>
              </w:rPr>
              <w:t>Business Development und Generieren von Zusatzgeschäften</w:t>
            </w:r>
          </w:p>
          <w:p w:rsidR="00F10B8D" w:rsidRPr="00914FEC" w:rsidRDefault="00856D58" w:rsidP="00D0579F">
            <w:pPr>
              <w:numPr>
                <w:ilvl w:val="0"/>
                <w:numId w:val="5"/>
              </w:numPr>
              <w:spacing w:after="0"/>
              <w:rPr>
                <w:rFonts w:cs="Arial"/>
                <w:sz w:val="20"/>
                <w:lang w:val="de-CH" w:eastAsia="en-US"/>
              </w:rPr>
            </w:pPr>
            <w:r w:rsidRPr="00914FEC">
              <w:rPr>
                <w:rFonts w:cs="Arial"/>
                <w:sz w:val="20"/>
                <w:lang w:eastAsia="en-US"/>
              </w:rPr>
              <w:t>ISO 9001 Zertifizierung</w:t>
            </w:r>
          </w:p>
          <w:p w:rsidR="00856D58" w:rsidRPr="00914FEC" w:rsidRDefault="00856D58" w:rsidP="00D0579F">
            <w:pPr>
              <w:numPr>
                <w:ilvl w:val="0"/>
                <w:numId w:val="5"/>
              </w:numPr>
              <w:spacing w:after="0"/>
              <w:rPr>
                <w:rFonts w:cs="Arial"/>
                <w:sz w:val="20"/>
                <w:lang w:val="de-CH" w:eastAsia="en-US"/>
              </w:rPr>
            </w:pPr>
            <w:r w:rsidRPr="00914FEC">
              <w:rPr>
                <w:rFonts w:cs="Arial"/>
                <w:sz w:val="20"/>
                <w:lang w:val="de-CH" w:eastAsia="en-US"/>
              </w:rPr>
              <w:t>Entwicklung</w:t>
            </w:r>
            <w:r w:rsidR="00914FEC">
              <w:rPr>
                <w:rFonts w:cs="Arial"/>
                <w:sz w:val="20"/>
                <w:lang w:val="de-CH" w:eastAsia="en-US"/>
              </w:rPr>
              <w:t xml:space="preserve"> und Betreuen</w:t>
            </w:r>
            <w:r w:rsidRPr="00914FEC">
              <w:rPr>
                <w:rFonts w:cs="Arial"/>
                <w:sz w:val="20"/>
                <w:lang w:val="de-CH" w:eastAsia="en-US"/>
              </w:rPr>
              <w:t xml:space="preserve"> eines IT Ausbildungs-Programms für Hochschuhlabsolventen </w:t>
            </w:r>
          </w:p>
          <w:p w:rsidR="00F10B8D" w:rsidRPr="00262DA1" w:rsidRDefault="00F10B8D" w:rsidP="00914FEC">
            <w:pPr>
              <w:spacing w:after="0"/>
              <w:ind w:left="720"/>
              <w:rPr>
                <w:rFonts w:cs="Arial"/>
                <w:szCs w:val="22"/>
                <w:lang w:val="de-CH" w:eastAsia="en-US"/>
              </w:rPr>
            </w:pPr>
          </w:p>
        </w:tc>
      </w:tr>
      <w:tr w:rsidR="002567D9" w:rsidRPr="00DF1BAB" w:rsidTr="00E2692E">
        <w:trPr>
          <w:trHeight w:val="280"/>
        </w:trPr>
        <w:tc>
          <w:tcPr>
            <w:tcW w:w="10632" w:type="dxa"/>
            <w:gridSpan w:val="5"/>
            <w:tcBorders>
              <w:top w:val="single" w:sz="4" w:space="0" w:color="65C7FF" w:themeColor="text1" w:themeTint="66"/>
              <w:bottom w:val="single" w:sz="4" w:space="0" w:color="65C7FF" w:themeColor="text1" w:themeTint="66"/>
            </w:tcBorders>
            <w:shd w:val="clear" w:color="auto" w:fill="FFFFFF"/>
          </w:tcPr>
          <w:p w:rsidR="00C833B6" w:rsidRDefault="00C833B6" w:rsidP="00136C5E">
            <w:pPr>
              <w:spacing w:before="60" w:line="360" w:lineRule="auto"/>
              <w:rPr>
                <w:b/>
                <w:bCs/>
                <w:color w:val="000000" w:themeColor="text2"/>
                <w:sz w:val="24"/>
              </w:rPr>
            </w:pPr>
          </w:p>
          <w:p w:rsidR="00856D58" w:rsidRPr="00914FEC" w:rsidRDefault="00914FEC" w:rsidP="00136C5E">
            <w:pPr>
              <w:spacing w:before="60" w:line="360" w:lineRule="auto"/>
              <w:rPr>
                <w:b/>
                <w:bCs/>
                <w:color w:val="000000" w:themeColor="text2"/>
                <w:sz w:val="24"/>
              </w:rPr>
            </w:pPr>
            <w:r w:rsidRPr="00914FEC">
              <w:rPr>
                <w:b/>
                <w:bCs/>
                <w:color w:val="000000" w:themeColor="text2"/>
                <w:sz w:val="24"/>
              </w:rPr>
              <w:t>Branchen</w:t>
            </w:r>
          </w:p>
          <w:p w:rsidR="00262DA1" w:rsidRDefault="00262DA1" w:rsidP="00B95F7B">
            <w:pPr>
              <w:spacing w:line="360" w:lineRule="auto"/>
              <w:rPr>
                <w:bCs/>
                <w:color w:val="000000" w:themeColor="text2"/>
                <w:sz w:val="20"/>
              </w:rPr>
            </w:pPr>
            <w:r>
              <w:rPr>
                <w:bCs/>
                <w:color w:val="000000" w:themeColor="text2"/>
                <w:sz w:val="20"/>
              </w:rPr>
              <w:t>Öffentlicher Verkehr</w:t>
            </w:r>
          </w:p>
          <w:p w:rsidR="00856D58" w:rsidRPr="00856D58" w:rsidRDefault="00856D58" w:rsidP="00856D58">
            <w:pPr>
              <w:spacing w:line="360" w:lineRule="auto"/>
              <w:rPr>
                <w:bCs/>
                <w:color w:val="000000" w:themeColor="text2"/>
                <w:sz w:val="20"/>
              </w:rPr>
            </w:pPr>
            <w:r w:rsidRPr="00856D58">
              <w:rPr>
                <w:bCs/>
                <w:color w:val="000000" w:themeColor="text2"/>
                <w:sz w:val="20"/>
              </w:rPr>
              <w:t>Industrie &amp; Handel</w:t>
            </w:r>
          </w:p>
          <w:p w:rsidR="00856D58" w:rsidRPr="00856D58" w:rsidRDefault="00856D58" w:rsidP="00856D58">
            <w:pPr>
              <w:spacing w:line="360" w:lineRule="auto"/>
              <w:ind w:left="19"/>
              <w:rPr>
                <w:bCs/>
                <w:color w:val="000000" w:themeColor="text2"/>
                <w:sz w:val="20"/>
              </w:rPr>
            </w:pPr>
            <w:r w:rsidRPr="00856D58">
              <w:rPr>
                <w:bCs/>
                <w:color w:val="000000" w:themeColor="text2"/>
                <w:sz w:val="20"/>
              </w:rPr>
              <w:t>Hightech</w:t>
            </w:r>
          </w:p>
          <w:p w:rsidR="00262DA1" w:rsidRDefault="00262DA1" w:rsidP="00B95F7B">
            <w:pPr>
              <w:spacing w:line="360" w:lineRule="auto"/>
              <w:rPr>
                <w:bCs/>
                <w:color w:val="000000" w:themeColor="text2"/>
                <w:sz w:val="20"/>
              </w:rPr>
            </w:pPr>
            <w:r>
              <w:rPr>
                <w:bCs/>
                <w:color w:val="000000" w:themeColor="text2"/>
                <w:sz w:val="20"/>
              </w:rPr>
              <w:t>Verwaltung</w:t>
            </w:r>
          </w:p>
          <w:p w:rsidR="00262DA1" w:rsidRDefault="00262DA1" w:rsidP="00B95F7B">
            <w:pPr>
              <w:spacing w:line="360" w:lineRule="auto"/>
              <w:rPr>
                <w:bCs/>
                <w:color w:val="000000" w:themeColor="text2"/>
                <w:sz w:val="20"/>
              </w:rPr>
            </w:pPr>
            <w:r>
              <w:rPr>
                <w:bCs/>
                <w:color w:val="000000" w:themeColor="text2"/>
                <w:sz w:val="20"/>
              </w:rPr>
              <w:t>Informatik und Telekommunikation</w:t>
            </w:r>
          </w:p>
          <w:p w:rsidR="00F819B9" w:rsidRDefault="00F819B9" w:rsidP="00B95F7B">
            <w:pPr>
              <w:spacing w:line="360" w:lineRule="auto"/>
              <w:rPr>
                <w:bCs/>
                <w:color w:val="000000" w:themeColor="text2"/>
                <w:sz w:val="20"/>
              </w:rPr>
            </w:pPr>
            <w:r>
              <w:rPr>
                <w:bCs/>
                <w:color w:val="000000" w:themeColor="text2"/>
                <w:sz w:val="20"/>
              </w:rPr>
              <w:t>Events</w:t>
            </w:r>
          </w:p>
          <w:p w:rsidR="00262DA1" w:rsidRDefault="00262DA1" w:rsidP="00B95F7B">
            <w:pPr>
              <w:spacing w:line="360" w:lineRule="auto"/>
              <w:rPr>
                <w:bCs/>
                <w:color w:val="000000" w:themeColor="text2"/>
                <w:sz w:val="20"/>
              </w:rPr>
            </w:pPr>
            <w:r>
              <w:rPr>
                <w:bCs/>
                <w:color w:val="000000" w:themeColor="text2"/>
                <w:sz w:val="20"/>
              </w:rPr>
              <w:t xml:space="preserve">Sport </w:t>
            </w:r>
            <w:proofErr w:type="spellStart"/>
            <w:r>
              <w:rPr>
                <w:bCs/>
                <w:color w:val="000000" w:themeColor="text2"/>
                <w:sz w:val="20"/>
              </w:rPr>
              <w:t>Grossanlässe</w:t>
            </w:r>
            <w:proofErr w:type="spellEnd"/>
          </w:p>
          <w:p w:rsidR="00E2692E" w:rsidRPr="002567D9" w:rsidRDefault="00914FEC" w:rsidP="00B95F7B">
            <w:pPr>
              <w:spacing w:line="360" w:lineRule="auto"/>
              <w:rPr>
                <w:bCs/>
                <w:color w:val="000000" w:themeColor="text2"/>
                <w:sz w:val="20"/>
              </w:rPr>
            </w:pPr>
            <w:r>
              <w:rPr>
                <w:bCs/>
                <w:color w:val="000000" w:themeColor="text2"/>
                <w:sz w:val="20"/>
              </w:rPr>
              <w:t>Gemeindeverwaltungen</w:t>
            </w:r>
          </w:p>
        </w:tc>
      </w:tr>
      <w:tr w:rsidR="002567D9" w:rsidRPr="00DF1BAB" w:rsidTr="00E2692E">
        <w:trPr>
          <w:trHeight w:val="280"/>
        </w:trPr>
        <w:tc>
          <w:tcPr>
            <w:tcW w:w="10632" w:type="dxa"/>
            <w:gridSpan w:val="5"/>
            <w:tcBorders>
              <w:top w:val="single" w:sz="4" w:space="0" w:color="65C7FF" w:themeColor="text1" w:themeTint="66"/>
            </w:tcBorders>
            <w:shd w:val="clear" w:color="auto" w:fill="FFFFFF"/>
          </w:tcPr>
          <w:p w:rsidR="002567D9" w:rsidRPr="00914FEC" w:rsidRDefault="00914FEC" w:rsidP="00476C49">
            <w:pPr>
              <w:spacing w:before="60" w:line="360" w:lineRule="auto"/>
              <w:rPr>
                <w:b/>
                <w:bCs/>
                <w:color w:val="000000" w:themeColor="text2"/>
                <w:sz w:val="20"/>
              </w:rPr>
            </w:pPr>
            <w:r w:rsidRPr="00914FEC">
              <w:rPr>
                <w:b/>
                <w:bCs/>
                <w:sz w:val="24"/>
              </w:rPr>
              <w:t>Persönliche Daten und Qualifikation</w:t>
            </w:r>
          </w:p>
        </w:tc>
      </w:tr>
      <w:tr w:rsidR="00B95F7B" w:rsidRPr="00DF1BAB" w:rsidTr="00E2692E">
        <w:trPr>
          <w:trHeight w:val="537"/>
        </w:trPr>
        <w:tc>
          <w:tcPr>
            <w:tcW w:w="3538" w:type="dxa"/>
          </w:tcPr>
          <w:p w:rsidR="00B95F7B" w:rsidRPr="00766271" w:rsidRDefault="00B95F7B" w:rsidP="0074343D">
            <w:pPr>
              <w:spacing w:line="360" w:lineRule="auto"/>
              <w:rPr>
                <w:color w:val="00517E"/>
                <w:sz w:val="20"/>
                <w:szCs w:val="18"/>
              </w:rPr>
            </w:pPr>
            <w:r w:rsidRPr="00766271">
              <w:rPr>
                <w:color w:val="00517E"/>
                <w:sz w:val="20"/>
                <w:szCs w:val="18"/>
              </w:rPr>
              <w:t xml:space="preserve">Wohnort: </w:t>
            </w:r>
          </w:p>
        </w:tc>
        <w:tc>
          <w:tcPr>
            <w:tcW w:w="7094" w:type="dxa"/>
            <w:gridSpan w:val="4"/>
          </w:tcPr>
          <w:p w:rsidR="00B95F7B" w:rsidRPr="00B95F7B" w:rsidRDefault="002A0D15" w:rsidP="00B95F7B">
            <w:pPr>
              <w:spacing w:after="0"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CH – 5452 Oberrohrdorf</w:t>
            </w:r>
          </w:p>
        </w:tc>
      </w:tr>
      <w:tr w:rsidR="00B95F7B" w:rsidRPr="00DF1BAB" w:rsidTr="00E2692E">
        <w:trPr>
          <w:trHeight w:val="537"/>
        </w:trPr>
        <w:tc>
          <w:tcPr>
            <w:tcW w:w="3538" w:type="dxa"/>
          </w:tcPr>
          <w:p w:rsidR="00B95F7B" w:rsidRPr="00766271" w:rsidRDefault="00B95F7B" w:rsidP="0074343D">
            <w:pPr>
              <w:spacing w:line="360" w:lineRule="auto"/>
              <w:rPr>
                <w:color w:val="00517E"/>
                <w:sz w:val="20"/>
                <w:szCs w:val="18"/>
              </w:rPr>
            </w:pPr>
            <w:r w:rsidRPr="00766271">
              <w:rPr>
                <w:color w:val="00517E"/>
                <w:sz w:val="20"/>
                <w:szCs w:val="18"/>
              </w:rPr>
              <w:t>Nationalität</w:t>
            </w:r>
          </w:p>
        </w:tc>
        <w:tc>
          <w:tcPr>
            <w:tcW w:w="7094" w:type="dxa"/>
            <w:gridSpan w:val="4"/>
          </w:tcPr>
          <w:p w:rsidR="00B95F7B" w:rsidRPr="00B95F7B" w:rsidRDefault="002A0D15" w:rsidP="00B95F7B">
            <w:pPr>
              <w:spacing w:after="0"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Schweizer</w:t>
            </w:r>
          </w:p>
        </w:tc>
      </w:tr>
      <w:tr w:rsidR="00B95F7B" w:rsidRPr="00DF1BAB" w:rsidTr="00E2692E">
        <w:trPr>
          <w:trHeight w:val="537"/>
        </w:trPr>
        <w:tc>
          <w:tcPr>
            <w:tcW w:w="3538" w:type="dxa"/>
          </w:tcPr>
          <w:p w:rsidR="00B95F7B" w:rsidRPr="00766271" w:rsidRDefault="003900EE" w:rsidP="0074343D">
            <w:pPr>
              <w:spacing w:line="360" w:lineRule="auto"/>
              <w:rPr>
                <w:color w:val="00517E"/>
                <w:sz w:val="20"/>
                <w:szCs w:val="18"/>
              </w:rPr>
            </w:pPr>
            <w:r>
              <w:rPr>
                <w:color w:val="00517E"/>
                <w:sz w:val="20"/>
                <w:szCs w:val="18"/>
              </w:rPr>
              <w:lastRenderedPageBreak/>
              <w:t>Ausbildung</w:t>
            </w:r>
          </w:p>
        </w:tc>
        <w:tc>
          <w:tcPr>
            <w:tcW w:w="7094" w:type="dxa"/>
            <w:gridSpan w:val="4"/>
          </w:tcPr>
          <w:p w:rsidR="00B95F7B" w:rsidRDefault="002A0D15" w:rsidP="00B95F7B">
            <w:pPr>
              <w:spacing w:after="0"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Dipl. </w:t>
            </w:r>
            <w:proofErr w:type="spellStart"/>
            <w:r>
              <w:rPr>
                <w:sz w:val="20"/>
                <w:lang w:eastAsia="en-US"/>
              </w:rPr>
              <w:t>El</w:t>
            </w:r>
            <w:proofErr w:type="spellEnd"/>
            <w:r>
              <w:rPr>
                <w:sz w:val="20"/>
                <w:lang w:eastAsia="en-US"/>
              </w:rPr>
              <w:t>. Ing HTL</w:t>
            </w:r>
          </w:p>
          <w:p w:rsidR="00914FEC" w:rsidRDefault="00914FEC" w:rsidP="00B95F7B">
            <w:pPr>
              <w:spacing w:after="0" w:line="276" w:lineRule="auto"/>
              <w:rPr>
                <w:sz w:val="20"/>
                <w:lang w:eastAsia="en-US"/>
              </w:rPr>
            </w:pPr>
          </w:p>
          <w:p w:rsidR="00914FEC" w:rsidRPr="00B95F7B" w:rsidRDefault="00914FEC" w:rsidP="00B95F7B">
            <w:pPr>
              <w:spacing w:after="0" w:line="276" w:lineRule="auto"/>
              <w:rPr>
                <w:sz w:val="20"/>
                <w:lang w:eastAsia="en-US"/>
              </w:rPr>
            </w:pPr>
          </w:p>
        </w:tc>
      </w:tr>
      <w:tr w:rsidR="00B95F7B" w:rsidRPr="00DF1BAB" w:rsidTr="00E2692E">
        <w:trPr>
          <w:trHeight w:val="537"/>
        </w:trPr>
        <w:tc>
          <w:tcPr>
            <w:tcW w:w="3538" w:type="dxa"/>
          </w:tcPr>
          <w:p w:rsidR="00B95F7B" w:rsidRPr="00766271" w:rsidRDefault="00B95F7B" w:rsidP="0074343D">
            <w:pPr>
              <w:spacing w:line="360" w:lineRule="auto"/>
              <w:rPr>
                <w:color w:val="00517E"/>
                <w:sz w:val="20"/>
                <w:szCs w:val="18"/>
              </w:rPr>
            </w:pPr>
            <w:r>
              <w:rPr>
                <w:color w:val="00517E"/>
                <w:sz w:val="20"/>
                <w:szCs w:val="18"/>
              </w:rPr>
              <w:t>Weiterbildung</w:t>
            </w:r>
          </w:p>
        </w:tc>
        <w:tc>
          <w:tcPr>
            <w:tcW w:w="7094" w:type="dxa"/>
            <w:gridSpan w:val="4"/>
          </w:tcPr>
          <w:p w:rsidR="00B95F7B" w:rsidRPr="00322454" w:rsidRDefault="002A0D15" w:rsidP="00D80B33">
            <w:pPr>
              <w:spacing w:after="0" w:line="276" w:lineRule="auto"/>
              <w:rPr>
                <w:i/>
                <w:sz w:val="20"/>
                <w:lang w:val="en-US" w:eastAsia="en-US"/>
              </w:rPr>
            </w:pPr>
            <w:r w:rsidRPr="00322454">
              <w:rPr>
                <w:i/>
                <w:sz w:val="20"/>
                <w:lang w:val="en-US" w:eastAsia="en-US"/>
              </w:rPr>
              <w:t>IMD Lausanne International Advanced Manag</w:t>
            </w:r>
            <w:r w:rsidR="00054E3F" w:rsidRPr="00322454">
              <w:rPr>
                <w:i/>
                <w:sz w:val="20"/>
                <w:lang w:val="en-US" w:eastAsia="en-US"/>
              </w:rPr>
              <w:t>e</w:t>
            </w:r>
            <w:r w:rsidRPr="00322454">
              <w:rPr>
                <w:i/>
                <w:sz w:val="20"/>
                <w:lang w:val="en-US" w:eastAsia="en-US"/>
              </w:rPr>
              <w:t>ment Program</w:t>
            </w:r>
          </w:p>
          <w:p w:rsidR="002A0D15" w:rsidRDefault="002A0D15" w:rsidP="00D80B33">
            <w:pPr>
              <w:spacing w:after="0" w:line="276" w:lineRule="auto"/>
              <w:rPr>
                <w:i/>
                <w:sz w:val="20"/>
                <w:lang w:eastAsia="en-US"/>
              </w:rPr>
            </w:pPr>
            <w:r>
              <w:rPr>
                <w:i/>
                <w:sz w:val="20"/>
                <w:lang w:eastAsia="en-US"/>
              </w:rPr>
              <w:t>MZSG System Orientiertes Manag</w:t>
            </w:r>
            <w:r w:rsidR="00054E3F">
              <w:rPr>
                <w:i/>
                <w:sz w:val="20"/>
                <w:lang w:eastAsia="en-US"/>
              </w:rPr>
              <w:t>e</w:t>
            </w:r>
            <w:r>
              <w:rPr>
                <w:i/>
                <w:sz w:val="20"/>
                <w:lang w:eastAsia="en-US"/>
              </w:rPr>
              <w:t>ment</w:t>
            </w:r>
          </w:p>
          <w:p w:rsidR="002A0D15" w:rsidRDefault="002A0D15" w:rsidP="00D80B33">
            <w:pPr>
              <w:spacing w:after="0" w:line="276" w:lineRule="auto"/>
              <w:rPr>
                <w:i/>
                <w:sz w:val="20"/>
                <w:lang w:eastAsia="en-US"/>
              </w:rPr>
            </w:pPr>
            <w:r>
              <w:rPr>
                <w:i/>
                <w:sz w:val="20"/>
                <w:lang w:eastAsia="en-US"/>
              </w:rPr>
              <w:t>SKU Schweizer Kurs für Unternehmensführung</w:t>
            </w:r>
          </w:p>
          <w:p w:rsidR="002A0D15" w:rsidRDefault="002A0D15" w:rsidP="00D80B33">
            <w:pPr>
              <w:spacing w:after="0" w:line="276" w:lineRule="auto"/>
              <w:rPr>
                <w:i/>
                <w:sz w:val="20"/>
                <w:lang w:eastAsia="en-US"/>
              </w:rPr>
            </w:pPr>
            <w:r>
              <w:rPr>
                <w:i/>
                <w:sz w:val="20"/>
                <w:lang w:eastAsia="en-US"/>
              </w:rPr>
              <w:t xml:space="preserve">Div. </w:t>
            </w:r>
            <w:r w:rsidRPr="002A0D15">
              <w:rPr>
                <w:i/>
                <w:sz w:val="20"/>
                <w:lang w:eastAsia="en-US"/>
              </w:rPr>
              <w:t>Weiterbildung in Management, Business-, Projekt Management, Verhan</w:t>
            </w:r>
            <w:r w:rsidRPr="002A0D15">
              <w:rPr>
                <w:i/>
                <w:sz w:val="20"/>
                <w:lang w:eastAsia="en-US"/>
              </w:rPr>
              <w:t>d</w:t>
            </w:r>
            <w:r w:rsidRPr="002A0D15">
              <w:rPr>
                <w:i/>
                <w:sz w:val="20"/>
                <w:lang w:eastAsia="en-US"/>
              </w:rPr>
              <w:t>lungstechnik und Verkauf</w:t>
            </w:r>
          </w:p>
          <w:p w:rsidR="002A0D15" w:rsidRPr="00D80B33" w:rsidRDefault="002A0D15" w:rsidP="00D80B33">
            <w:pPr>
              <w:spacing w:after="0" w:line="276" w:lineRule="auto"/>
              <w:rPr>
                <w:i/>
                <w:sz w:val="20"/>
                <w:lang w:eastAsia="en-US"/>
              </w:rPr>
            </w:pPr>
          </w:p>
        </w:tc>
      </w:tr>
      <w:tr w:rsidR="002908B1" w:rsidRPr="00DF1BAB" w:rsidTr="00E2692E">
        <w:trPr>
          <w:trHeight w:val="537"/>
        </w:trPr>
        <w:tc>
          <w:tcPr>
            <w:tcW w:w="3538" w:type="dxa"/>
          </w:tcPr>
          <w:p w:rsidR="002908B1" w:rsidRPr="00766271" w:rsidRDefault="003900EE" w:rsidP="00B95F7B">
            <w:pPr>
              <w:spacing w:line="360" w:lineRule="auto"/>
              <w:rPr>
                <w:color w:val="00517E"/>
                <w:sz w:val="20"/>
                <w:szCs w:val="18"/>
              </w:rPr>
            </w:pPr>
            <w:r>
              <w:rPr>
                <w:color w:val="00517E"/>
                <w:sz w:val="20"/>
                <w:szCs w:val="18"/>
              </w:rPr>
              <w:t>Sprachen</w:t>
            </w:r>
          </w:p>
        </w:tc>
        <w:tc>
          <w:tcPr>
            <w:tcW w:w="3547" w:type="dxa"/>
            <w:gridSpan w:val="2"/>
          </w:tcPr>
          <w:p w:rsidR="002908B1" w:rsidRPr="00914FEC" w:rsidRDefault="002A0D15" w:rsidP="00B95F7B">
            <w:pPr>
              <w:spacing w:after="0" w:line="276" w:lineRule="auto"/>
              <w:rPr>
                <w:sz w:val="20"/>
                <w:lang w:eastAsia="en-US"/>
              </w:rPr>
            </w:pPr>
            <w:r w:rsidRPr="00914FEC">
              <w:rPr>
                <w:sz w:val="20"/>
                <w:lang w:eastAsia="en-US"/>
              </w:rPr>
              <w:t>Deutsch</w:t>
            </w:r>
          </w:p>
          <w:p w:rsidR="002908B1" w:rsidRPr="00914FEC" w:rsidRDefault="002A0D15" w:rsidP="00B95F7B">
            <w:pPr>
              <w:spacing w:after="0" w:line="276" w:lineRule="auto"/>
              <w:rPr>
                <w:sz w:val="20"/>
                <w:lang w:eastAsia="en-US"/>
              </w:rPr>
            </w:pPr>
            <w:r w:rsidRPr="00914FEC">
              <w:rPr>
                <w:sz w:val="20"/>
                <w:lang w:eastAsia="en-US"/>
              </w:rPr>
              <w:t>Französisch</w:t>
            </w:r>
          </w:p>
          <w:p w:rsidR="004927C3" w:rsidRPr="00B95F7B" w:rsidRDefault="002A0D15" w:rsidP="00B95F7B">
            <w:pPr>
              <w:spacing w:after="0" w:line="276" w:lineRule="auto"/>
              <w:rPr>
                <w:sz w:val="20"/>
                <w:lang w:eastAsia="en-US"/>
              </w:rPr>
            </w:pPr>
            <w:r w:rsidRPr="00914FEC">
              <w:rPr>
                <w:sz w:val="20"/>
                <w:lang w:eastAsia="en-US"/>
              </w:rPr>
              <w:t>Englisch</w:t>
            </w:r>
          </w:p>
        </w:tc>
        <w:tc>
          <w:tcPr>
            <w:tcW w:w="3547" w:type="dxa"/>
            <w:gridSpan w:val="2"/>
          </w:tcPr>
          <w:p w:rsidR="004927C3" w:rsidRDefault="004927C3" w:rsidP="00B95F7B">
            <w:pPr>
              <w:spacing w:after="0"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Muttersprache</w:t>
            </w:r>
          </w:p>
          <w:p w:rsidR="002908B1" w:rsidRDefault="009727CB" w:rsidP="003E0485">
            <w:pPr>
              <w:spacing w:after="0"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verhandlungssicher</w:t>
            </w:r>
          </w:p>
          <w:p w:rsidR="002A0D15" w:rsidRDefault="002A0D15" w:rsidP="002A0D15">
            <w:pPr>
              <w:spacing w:after="0"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verhandlungssicher</w:t>
            </w:r>
          </w:p>
          <w:p w:rsidR="003E0485" w:rsidRPr="00B95F7B" w:rsidRDefault="003E0485" w:rsidP="003E0485">
            <w:pPr>
              <w:spacing w:after="0" w:line="276" w:lineRule="auto"/>
              <w:rPr>
                <w:sz w:val="20"/>
                <w:lang w:eastAsia="en-US"/>
              </w:rPr>
            </w:pPr>
          </w:p>
        </w:tc>
      </w:tr>
      <w:tr w:rsidR="003E0485" w:rsidRPr="00DF1BAB" w:rsidTr="00E2692E">
        <w:trPr>
          <w:trHeight w:val="537"/>
        </w:trPr>
        <w:tc>
          <w:tcPr>
            <w:tcW w:w="3538" w:type="dxa"/>
          </w:tcPr>
          <w:p w:rsidR="003E0485" w:rsidRPr="00766271" w:rsidRDefault="003900EE" w:rsidP="003E0485">
            <w:pPr>
              <w:spacing w:line="360" w:lineRule="auto"/>
              <w:rPr>
                <w:color w:val="00517E"/>
                <w:sz w:val="20"/>
                <w:szCs w:val="18"/>
              </w:rPr>
            </w:pPr>
            <w:r>
              <w:rPr>
                <w:color w:val="00517E"/>
                <w:sz w:val="20"/>
                <w:szCs w:val="18"/>
              </w:rPr>
              <w:t>Internationale Erfahrungen</w:t>
            </w:r>
          </w:p>
          <w:p w:rsidR="003E0485" w:rsidRPr="0074343D" w:rsidRDefault="003E0485" w:rsidP="003900EE">
            <w:pPr>
              <w:spacing w:line="360" w:lineRule="auto"/>
              <w:rPr>
                <w:b/>
                <w:color w:val="00517E"/>
                <w:sz w:val="18"/>
                <w:lang w:eastAsia="en-US"/>
              </w:rPr>
            </w:pPr>
            <w:r w:rsidRPr="00766271">
              <w:rPr>
                <w:color w:val="00517E"/>
                <w:sz w:val="20"/>
                <w:szCs w:val="18"/>
              </w:rPr>
              <w:t>Davon längere Zeit vor Ort</w:t>
            </w:r>
          </w:p>
        </w:tc>
        <w:tc>
          <w:tcPr>
            <w:tcW w:w="7094" w:type="dxa"/>
            <w:gridSpan w:val="4"/>
          </w:tcPr>
          <w:p w:rsidR="008E3345" w:rsidRPr="008E3345" w:rsidRDefault="008E3345" w:rsidP="008E3345">
            <w:pPr>
              <w:spacing w:after="0" w:line="276" w:lineRule="auto"/>
              <w:rPr>
                <w:b/>
                <w:sz w:val="20"/>
                <w:lang w:eastAsia="en-US"/>
              </w:rPr>
            </w:pPr>
            <w:r w:rsidRPr="008E3345">
              <w:rPr>
                <w:b/>
                <w:sz w:val="20"/>
                <w:lang w:eastAsia="en-US"/>
              </w:rPr>
              <w:t>Auslandseinsätze (unter 6 Monaten)</w:t>
            </w:r>
            <w:r w:rsidRPr="008E3345">
              <w:rPr>
                <w:b/>
                <w:sz w:val="20"/>
                <w:lang w:eastAsia="en-US"/>
              </w:rPr>
              <w:tab/>
            </w:r>
          </w:p>
          <w:p w:rsidR="008E3345" w:rsidRDefault="008E3345" w:rsidP="008E3345">
            <w:pPr>
              <w:spacing w:after="0" w:line="276" w:lineRule="auto"/>
              <w:rPr>
                <w:sz w:val="20"/>
                <w:lang w:eastAsia="en-US"/>
              </w:rPr>
            </w:pPr>
            <w:r w:rsidRPr="008E3345">
              <w:rPr>
                <w:sz w:val="20"/>
                <w:lang w:eastAsia="en-US"/>
              </w:rPr>
              <w:t>USA, Finnland, Frankreich, VAE, Belgien</w:t>
            </w:r>
            <w:r w:rsidRPr="008E3345">
              <w:rPr>
                <w:sz w:val="20"/>
                <w:lang w:eastAsia="en-US"/>
              </w:rPr>
              <w:tab/>
            </w:r>
          </w:p>
          <w:p w:rsidR="008E3345" w:rsidRPr="008E3345" w:rsidRDefault="008E3345" w:rsidP="008E3345">
            <w:pPr>
              <w:spacing w:after="0" w:line="276" w:lineRule="auto"/>
              <w:rPr>
                <w:b/>
                <w:sz w:val="20"/>
                <w:lang w:eastAsia="en-US"/>
              </w:rPr>
            </w:pPr>
            <w:r w:rsidRPr="008E3345">
              <w:rPr>
                <w:b/>
                <w:sz w:val="20"/>
                <w:lang w:eastAsia="en-US"/>
              </w:rPr>
              <w:t>Auslandsaufenthalte (über 6 Monaten)</w:t>
            </w:r>
          </w:p>
          <w:p w:rsidR="003E0485" w:rsidRDefault="008E3345" w:rsidP="008E3345">
            <w:pPr>
              <w:spacing w:after="0" w:line="276" w:lineRule="auto"/>
              <w:rPr>
                <w:sz w:val="20"/>
                <w:lang w:eastAsia="en-US"/>
              </w:rPr>
            </w:pPr>
            <w:r w:rsidRPr="008E3345">
              <w:rPr>
                <w:sz w:val="20"/>
                <w:lang w:eastAsia="en-US"/>
              </w:rPr>
              <w:t>Deutschland, Korea, Japan</w:t>
            </w:r>
          </w:p>
          <w:p w:rsidR="008E3345" w:rsidRPr="00766271" w:rsidRDefault="008E3345" w:rsidP="008E3345">
            <w:pPr>
              <w:spacing w:after="0" w:line="276" w:lineRule="auto"/>
              <w:rPr>
                <w:sz w:val="20"/>
                <w:lang w:eastAsia="en-US"/>
              </w:rPr>
            </w:pPr>
          </w:p>
        </w:tc>
      </w:tr>
      <w:tr w:rsidR="003E0485" w:rsidRPr="00DF1BAB" w:rsidTr="00E2692E">
        <w:trPr>
          <w:trHeight w:val="537"/>
        </w:trPr>
        <w:tc>
          <w:tcPr>
            <w:tcW w:w="3538" w:type="dxa"/>
          </w:tcPr>
          <w:p w:rsidR="003E0485" w:rsidRPr="00766271" w:rsidRDefault="003E0485" w:rsidP="003E0485">
            <w:pPr>
              <w:spacing w:line="360" w:lineRule="auto"/>
              <w:rPr>
                <w:color w:val="00517E"/>
                <w:sz w:val="20"/>
                <w:szCs w:val="18"/>
              </w:rPr>
            </w:pPr>
            <w:r>
              <w:rPr>
                <w:color w:val="00517E"/>
                <w:sz w:val="20"/>
                <w:szCs w:val="18"/>
              </w:rPr>
              <w:t xml:space="preserve">Persönliche Stärken </w:t>
            </w:r>
          </w:p>
        </w:tc>
        <w:tc>
          <w:tcPr>
            <w:tcW w:w="7094" w:type="dxa"/>
            <w:gridSpan w:val="4"/>
          </w:tcPr>
          <w:p w:rsidR="003E0485" w:rsidRPr="00914FEC" w:rsidRDefault="003E0485" w:rsidP="003E0485">
            <w:pPr>
              <w:spacing w:after="0" w:line="276" w:lineRule="auto"/>
              <w:rPr>
                <w:sz w:val="20"/>
                <w:lang w:eastAsia="en-US"/>
              </w:rPr>
            </w:pPr>
            <w:r w:rsidRPr="00914FEC">
              <w:rPr>
                <w:sz w:val="20"/>
                <w:lang w:eastAsia="en-US"/>
              </w:rPr>
              <w:t xml:space="preserve">Strategisches </w:t>
            </w:r>
            <w:r w:rsidR="00054E3F" w:rsidRPr="00914FEC">
              <w:rPr>
                <w:sz w:val="20"/>
                <w:lang w:eastAsia="en-US"/>
              </w:rPr>
              <w:t xml:space="preserve">und vernetztes </w:t>
            </w:r>
            <w:r w:rsidRPr="00914FEC">
              <w:rPr>
                <w:sz w:val="20"/>
                <w:lang w:eastAsia="en-US"/>
              </w:rPr>
              <w:t>Denkvermögen, Strukturiertes Vorge</w:t>
            </w:r>
            <w:r w:rsidR="00054E3F" w:rsidRPr="00914FEC">
              <w:rPr>
                <w:sz w:val="20"/>
                <w:lang w:eastAsia="en-US"/>
              </w:rPr>
              <w:t>hen, k</w:t>
            </w:r>
            <w:r w:rsidRPr="00914FEC">
              <w:rPr>
                <w:sz w:val="20"/>
                <w:lang w:eastAsia="en-US"/>
              </w:rPr>
              <w:t xml:space="preserve">lare und überzeugende Kommunikation, Führungsstärke, </w:t>
            </w:r>
            <w:r w:rsidR="008E3345" w:rsidRPr="00914FEC">
              <w:rPr>
                <w:sz w:val="20"/>
                <w:lang w:eastAsia="en-US"/>
              </w:rPr>
              <w:t>Fokussiert auf Kunde</w:t>
            </w:r>
            <w:r w:rsidR="008E3345" w:rsidRPr="00914FEC">
              <w:rPr>
                <w:sz w:val="20"/>
                <w:lang w:eastAsia="en-US"/>
              </w:rPr>
              <w:t>n</w:t>
            </w:r>
            <w:r w:rsidR="008E3345" w:rsidRPr="00914FEC">
              <w:rPr>
                <w:sz w:val="20"/>
                <w:lang w:eastAsia="en-US"/>
              </w:rPr>
              <w:t>nutzen</w:t>
            </w:r>
            <w:r w:rsidR="00EA5281" w:rsidRPr="00914FEC">
              <w:rPr>
                <w:sz w:val="20"/>
                <w:lang w:eastAsia="en-US"/>
              </w:rPr>
              <w:t>,</w:t>
            </w:r>
            <w:r w:rsidR="00914FEC" w:rsidRPr="00914FEC">
              <w:rPr>
                <w:sz w:val="20"/>
                <w:lang w:eastAsia="en-US"/>
              </w:rPr>
              <w:t xml:space="preserve"> </w:t>
            </w:r>
            <w:proofErr w:type="spellStart"/>
            <w:r w:rsidR="009801BA" w:rsidRPr="00914FEC">
              <w:rPr>
                <w:sz w:val="20"/>
                <w:lang w:eastAsia="en-US"/>
              </w:rPr>
              <w:t>fliessend</w:t>
            </w:r>
            <w:proofErr w:type="spellEnd"/>
            <w:r w:rsidR="009801BA" w:rsidRPr="00914FEC">
              <w:rPr>
                <w:sz w:val="20"/>
                <w:lang w:eastAsia="en-US"/>
              </w:rPr>
              <w:t xml:space="preserve"> mehrsprachig</w:t>
            </w:r>
            <w:r w:rsidR="002567D9" w:rsidRPr="00914FEC">
              <w:rPr>
                <w:sz w:val="20"/>
                <w:lang w:eastAsia="en-US"/>
              </w:rPr>
              <w:t xml:space="preserve"> </w:t>
            </w:r>
          </w:p>
          <w:p w:rsidR="003E0485" w:rsidRPr="00B95F7B" w:rsidRDefault="003E0485" w:rsidP="003E0485">
            <w:pPr>
              <w:spacing w:after="0" w:line="276" w:lineRule="auto"/>
              <w:rPr>
                <w:sz w:val="20"/>
                <w:lang w:eastAsia="en-US"/>
              </w:rPr>
            </w:pPr>
          </w:p>
        </w:tc>
      </w:tr>
      <w:tr w:rsidR="003E0485" w:rsidRPr="00DF1BAB" w:rsidTr="00E2692E">
        <w:trPr>
          <w:trHeight w:val="537"/>
        </w:trPr>
        <w:tc>
          <w:tcPr>
            <w:tcW w:w="3538" w:type="dxa"/>
          </w:tcPr>
          <w:p w:rsidR="003E0485" w:rsidRPr="00766271" w:rsidRDefault="003E0485" w:rsidP="003E0485">
            <w:pPr>
              <w:spacing w:line="360" w:lineRule="auto"/>
              <w:rPr>
                <w:color w:val="00517E"/>
                <w:sz w:val="20"/>
                <w:lang w:eastAsia="en-US"/>
              </w:rPr>
            </w:pPr>
            <w:r w:rsidRPr="00766271">
              <w:rPr>
                <w:color w:val="00517E"/>
                <w:sz w:val="20"/>
                <w:szCs w:val="18"/>
              </w:rPr>
              <w:t>Spezifische Branchenkenntnisse</w:t>
            </w:r>
          </w:p>
        </w:tc>
        <w:tc>
          <w:tcPr>
            <w:tcW w:w="7094" w:type="dxa"/>
            <w:gridSpan w:val="4"/>
          </w:tcPr>
          <w:p w:rsidR="003E0485" w:rsidRPr="002567D9" w:rsidRDefault="003E0485" w:rsidP="003E0485">
            <w:pPr>
              <w:spacing w:after="0" w:line="276" w:lineRule="auto"/>
              <w:rPr>
                <w:color w:val="E4342D" w:themeColor="accent4"/>
                <w:sz w:val="20"/>
                <w:lang w:eastAsia="en-US"/>
              </w:rPr>
            </w:pPr>
            <w:r w:rsidRPr="002567D9">
              <w:rPr>
                <w:color w:val="000000" w:themeColor="text2"/>
                <w:sz w:val="20"/>
                <w:lang w:eastAsia="en-US"/>
              </w:rPr>
              <w:t xml:space="preserve">IT und Telekommunikation, Energie, Verwaltung / </w:t>
            </w:r>
            <w:r w:rsidR="00EA5281">
              <w:rPr>
                <w:color w:val="000000" w:themeColor="text2"/>
                <w:sz w:val="20"/>
                <w:lang w:eastAsia="en-US"/>
              </w:rPr>
              <w:t>Gesundheit, Handel &amp; I</w:t>
            </w:r>
            <w:r w:rsidR="00EA5281">
              <w:rPr>
                <w:color w:val="000000" w:themeColor="text2"/>
                <w:sz w:val="20"/>
                <w:lang w:eastAsia="en-US"/>
              </w:rPr>
              <w:t>n</w:t>
            </w:r>
            <w:r w:rsidR="00EA5281">
              <w:rPr>
                <w:color w:val="000000" w:themeColor="text2"/>
                <w:sz w:val="20"/>
                <w:lang w:eastAsia="en-US"/>
              </w:rPr>
              <w:t>dustrie</w:t>
            </w:r>
            <w:r w:rsidRPr="002567D9">
              <w:rPr>
                <w:color w:val="000000" w:themeColor="text2"/>
                <w:sz w:val="20"/>
                <w:lang w:eastAsia="en-US"/>
              </w:rPr>
              <w:t>, Mobility</w:t>
            </w:r>
            <w:r w:rsidR="00054E3F">
              <w:rPr>
                <w:color w:val="000000" w:themeColor="text2"/>
                <w:sz w:val="20"/>
                <w:lang w:eastAsia="en-US"/>
              </w:rPr>
              <w:t xml:space="preserve"> (ÖV)</w:t>
            </w:r>
            <w:r w:rsidRPr="002567D9">
              <w:rPr>
                <w:color w:val="000000" w:themeColor="text2"/>
                <w:sz w:val="20"/>
                <w:lang w:eastAsia="en-US"/>
              </w:rPr>
              <w:t>, Banken, Maschinen und Anlagenbau</w:t>
            </w:r>
            <w:r w:rsidR="009727CB">
              <w:rPr>
                <w:color w:val="000000" w:themeColor="text2"/>
                <w:sz w:val="20"/>
                <w:lang w:eastAsia="en-US"/>
              </w:rPr>
              <w:t xml:space="preserve">, </w:t>
            </w:r>
            <w:r w:rsidR="00EA5281">
              <w:rPr>
                <w:color w:val="000000" w:themeColor="text2"/>
                <w:sz w:val="20"/>
                <w:lang w:eastAsia="en-US"/>
              </w:rPr>
              <w:t xml:space="preserve">Elektroindustrie, Semiconductor, </w:t>
            </w:r>
            <w:proofErr w:type="spellStart"/>
            <w:r w:rsidR="00EA5281">
              <w:rPr>
                <w:color w:val="000000" w:themeColor="text2"/>
                <w:sz w:val="20"/>
                <w:lang w:eastAsia="en-US"/>
              </w:rPr>
              <w:t>Grossanlässe</w:t>
            </w:r>
            <w:proofErr w:type="spellEnd"/>
            <w:r w:rsidR="00914FEC">
              <w:rPr>
                <w:color w:val="000000" w:themeColor="text2"/>
                <w:sz w:val="20"/>
                <w:lang w:eastAsia="en-US"/>
              </w:rPr>
              <w:t>, Gemeindeverwaltung</w:t>
            </w:r>
          </w:p>
          <w:p w:rsidR="003E0485" w:rsidRPr="00DF1BAB" w:rsidRDefault="003E0485" w:rsidP="003E0485">
            <w:pPr>
              <w:spacing w:after="0" w:line="276" w:lineRule="auto"/>
              <w:rPr>
                <w:sz w:val="20"/>
                <w:lang w:eastAsia="en-US"/>
              </w:rPr>
            </w:pPr>
          </w:p>
        </w:tc>
      </w:tr>
      <w:tr w:rsidR="003E0485" w:rsidRPr="00DF1BAB" w:rsidTr="00E2692E">
        <w:trPr>
          <w:trHeight w:val="537"/>
        </w:trPr>
        <w:tc>
          <w:tcPr>
            <w:tcW w:w="3538" w:type="dxa"/>
            <w:tcBorders>
              <w:bottom w:val="single" w:sz="4" w:space="0" w:color="65C7FF" w:themeColor="text1" w:themeTint="66"/>
            </w:tcBorders>
          </w:tcPr>
          <w:p w:rsidR="003E0485" w:rsidRPr="0074343D" w:rsidRDefault="003E0485" w:rsidP="003E0485">
            <w:pPr>
              <w:spacing w:line="360" w:lineRule="auto"/>
              <w:rPr>
                <w:b/>
                <w:color w:val="00517E"/>
                <w:sz w:val="18"/>
                <w:szCs w:val="18"/>
              </w:rPr>
            </w:pPr>
            <w:r>
              <w:rPr>
                <w:color w:val="00517E"/>
                <w:sz w:val="20"/>
                <w:szCs w:val="18"/>
              </w:rPr>
              <w:t>IT und Tool Kenntnisse</w:t>
            </w:r>
          </w:p>
        </w:tc>
        <w:tc>
          <w:tcPr>
            <w:tcW w:w="7094" w:type="dxa"/>
            <w:gridSpan w:val="4"/>
            <w:tcBorders>
              <w:bottom w:val="single" w:sz="4" w:space="0" w:color="65C7FF" w:themeColor="text1" w:themeTint="66"/>
            </w:tcBorders>
          </w:tcPr>
          <w:p w:rsidR="00054E3F" w:rsidRDefault="00054E3F" w:rsidP="00054E3F">
            <w:pPr>
              <w:spacing w:after="0" w:line="276" w:lineRule="auto"/>
              <w:rPr>
                <w:sz w:val="20"/>
                <w:lang w:val="en-GB" w:eastAsia="en-US"/>
              </w:rPr>
            </w:pPr>
            <w:r w:rsidRPr="00054E3F">
              <w:rPr>
                <w:sz w:val="20"/>
                <w:lang w:val="en-GB" w:eastAsia="en-US"/>
              </w:rPr>
              <w:t xml:space="preserve">MS Word, MS Excel, MS PowerPoint, MS-Project, MS-Visio, Access, Corel Draw, Outlook, OS X, </w:t>
            </w:r>
            <w:proofErr w:type="spellStart"/>
            <w:r w:rsidRPr="00054E3F">
              <w:rPr>
                <w:sz w:val="20"/>
                <w:lang w:val="en-GB" w:eastAsia="en-US"/>
              </w:rPr>
              <w:t>PSNext</w:t>
            </w:r>
            <w:proofErr w:type="spellEnd"/>
            <w:r w:rsidRPr="00054E3F">
              <w:rPr>
                <w:sz w:val="20"/>
                <w:lang w:val="en-GB" w:eastAsia="en-US"/>
              </w:rPr>
              <w:t xml:space="preserve">, Outlook, Outlook MAC11, SharePoint, </w:t>
            </w:r>
            <w:proofErr w:type="spellStart"/>
            <w:r>
              <w:rPr>
                <w:sz w:val="20"/>
                <w:lang w:val="en-GB" w:eastAsia="en-US"/>
              </w:rPr>
              <w:t>Dro</w:t>
            </w:r>
            <w:r>
              <w:rPr>
                <w:sz w:val="20"/>
                <w:lang w:val="en-GB" w:eastAsia="en-US"/>
              </w:rPr>
              <w:t>p</w:t>
            </w:r>
            <w:r>
              <w:rPr>
                <w:sz w:val="20"/>
                <w:lang w:val="en-GB" w:eastAsia="en-US"/>
              </w:rPr>
              <w:t>Box</w:t>
            </w:r>
            <w:proofErr w:type="spellEnd"/>
            <w:r>
              <w:rPr>
                <w:sz w:val="20"/>
                <w:lang w:val="en-GB" w:eastAsia="en-US"/>
              </w:rPr>
              <w:t xml:space="preserve">, </w:t>
            </w:r>
            <w:r w:rsidRPr="00054E3F">
              <w:rPr>
                <w:sz w:val="20"/>
                <w:lang w:val="en-GB" w:eastAsia="en-US"/>
              </w:rPr>
              <w:t xml:space="preserve">Merlin, </w:t>
            </w:r>
            <w:proofErr w:type="spellStart"/>
            <w:r w:rsidRPr="00054E3F">
              <w:rPr>
                <w:sz w:val="20"/>
                <w:lang w:val="en-GB" w:eastAsia="en-US"/>
              </w:rPr>
              <w:t>Bugzzila</w:t>
            </w:r>
            <w:proofErr w:type="spellEnd"/>
            <w:r w:rsidRPr="00054E3F">
              <w:rPr>
                <w:sz w:val="20"/>
                <w:lang w:val="en-GB" w:eastAsia="en-US"/>
              </w:rPr>
              <w:t xml:space="preserve">, Internet Explorer, Safari, Chrome, </w:t>
            </w:r>
          </w:p>
          <w:p w:rsidR="00054E3F" w:rsidRPr="00054E3F" w:rsidRDefault="00054E3F" w:rsidP="00054E3F">
            <w:pPr>
              <w:spacing w:after="0" w:line="276" w:lineRule="auto"/>
              <w:rPr>
                <w:sz w:val="20"/>
                <w:lang w:val="en-GB" w:eastAsia="en-US"/>
              </w:rPr>
            </w:pPr>
            <w:r>
              <w:rPr>
                <w:sz w:val="20"/>
                <w:lang w:val="en-GB" w:eastAsia="en-US"/>
              </w:rPr>
              <w:t>D</w:t>
            </w:r>
            <w:r w:rsidRPr="00054E3F">
              <w:rPr>
                <w:sz w:val="20"/>
                <w:lang w:val="en-GB" w:eastAsia="en-US"/>
              </w:rPr>
              <w:t xml:space="preserve">iverse SW Tools </w:t>
            </w:r>
            <w:proofErr w:type="spellStart"/>
            <w:r w:rsidRPr="00054E3F">
              <w:rPr>
                <w:sz w:val="20"/>
                <w:lang w:val="en-GB" w:eastAsia="en-US"/>
              </w:rPr>
              <w:t>wie</w:t>
            </w:r>
            <w:proofErr w:type="spellEnd"/>
            <w:r w:rsidRPr="00054E3F">
              <w:rPr>
                <w:sz w:val="20"/>
                <w:lang w:val="en-GB" w:eastAsia="en-US"/>
              </w:rPr>
              <w:t xml:space="preserve"> VMware</w:t>
            </w:r>
            <w:r>
              <w:rPr>
                <w:sz w:val="20"/>
                <w:lang w:val="en-GB" w:eastAsia="en-US"/>
              </w:rPr>
              <w:t xml:space="preserve">, Adobe </w:t>
            </w:r>
            <w:proofErr w:type="spellStart"/>
            <w:r>
              <w:rPr>
                <w:sz w:val="20"/>
                <w:lang w:val="en-GB" w:eastAsia="en-US"/>
              </w:rPr>
              <w:t>Lightroom</w:t>
            </w:r>
            <w:proofErr w:type="spellEnd"/>
            <w:r>
              <w:rPr>
                <w:sz w:val="20"/>
                <w:lang w:val="en-GB" w:eastAsia="en-US"/>
              </w:rPr>
              <w:t xml:space="preserve">, </w:t>
            </w:r>
            <w:proofErr w:type="spellStart"/>
            <w:r>
              <w:rPr>
                <w:sz w:val="20"/>
                <w:lang w:val="en-GB" w:eastAsia="en-US"/>
              </w:rPr>
              <w:t>CrossOver</w:t>
            </w:r>
            <w:proofErr w:type="spellEnd"/>
            <w:r>
              <w:rPr>
                <w:sz w:val="20"/>
                <w:lang w:val="en-GB" w:eastAsia="en-US"/>
              </w:rPr>
              <w:t xml:space="preserve">, </w:t>
            </w:r>
            <w:proofErr w:type="spellStart"/>
            <w:r>
              <w:rPr>
                <w:sz w:val="20"/>
                <w:lang w:val="en-GB" w:eastAsia="en-US"/>
              </w:rPr>
              <w:t>Backblaze</w:t>
            </w:r>
            <w:proofErr w:type="spellEnd"/>
            <w:r>
              <w:rPr>
                <w:sz w:val="20"/>
                <w:lang w:val="en-GB" w:eastAsia="en-US"/>
              </w:rPr>
              <w:t xml:space="preserve"> </w:t>
            </w:r>
            <w:r w:rsidRPr="00054E3F">
              <w:rPr>
                <w:sz w:val="20"/>
                <w:lang w:val="en-GB" w:eastAsia="en-US"/>
              </w:rPr>
              <w:t xml:space="preserve"> </w:t>
            </w:r>
          </w:p>
          <w:p w:rsidR="003E0485" w:rsidRDefault="00054E3F" w:rsidP="00054E3F">
            <w:pPr>
              <w:spacing w:after="0" w:line="276" w:lineRule="auto"/>
              <w:rPr>
                <w:sz w:val="20"/>
                <w:lang w:eastAsia="en-US"/>
              </w:rPr>
            </w:pPr>
            <w:r w:rsidRPr="00054E3F">
              <w:rPr>
                <w:sz w:val="20"/>
                <w:lang w:eastAsia="en-US"/>
              </w:rPr>
              <w:t>Client – Server, Netzwerke, Internet</w:t>
            </w:r>
            <w:r>
              <w:rPr>
                <w:sz w:val="20"/>
                <w:lang w:eastAsia="en-US"/>
              </w:rPr>
              <w:t>, Glasfaser</w:t>
            </w:r>
          </w:p>
          <w:p w:rsidR="00136C5E" w:rsidRPr="00DF1BAB" w:rsidRDefault="00136C5E" w:rsidP="00054E3F">
            <w:pPr>
              <w:spacing w:after="0" w:line="276" w:lineRule="auto"/>
              <w:rPr>
                <w:sz w:val="20"/>
                <w:lang w:eastAsia="en-US"/>
              </w:rPr>
            </w:pPr>
          </w:p>
        </w:tc>
      </w:tr>
    </w:tbl>
    <w:p w:rsidR="00B95F7B" w:rsidRDefault="00B95F7B">
      <w:pPr>
        <w:spacing w:after="0"/>
      </w:pPr>
      <w:r>
        <w:br w:type="page"/>
      </w:r>
    </w:p>
    <w:tbl>
      <w:tblPr>
        <w:tblW w:w="10632" w:type="dxa"/>
        <w:tblInd w:w="70" w:type="dxa"/>
        <w:tblBorders>
          <w:insideH w:val="single" w:sz="4" w:space="0" w:color="00517E"/>
          <w:insideV w:val="single" w:sz="4" w:space="0" w:color="00517E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2"/>
        <w:gridCol w:w="1218"/>
        <w:gridCol w:w="1984"/>
        <w:gridCol w:w="7158"/>
      </w:tblGrid>
      <w:tr w:rsidR="00DF1BAB" w:rsidRPr="00DF1BAB" w:rsidTr="001F3787">
        <w:trPr>
          <w:trHeight w:val="429"/>
        </w:trPr>
        <w:tc>
          <w:tcPr>
            <w:tcW w:w="10632" w:type="dxa"/>
            <w:gridSpan w:val="4"/>
            <w:tcBorders>
              <w:top w:val="single" w:sz="8" w:space="0" w:color="18ABFF" w:themeColor="text1" w:themeTint="99"/>
              <w:bottom w:val="single" w:sz="4" w:space="0" w:color="FFFFFF" w:themeColor="background1"/>
            </w:tcBorders>
          </w:tcPr>
          <w:p w:rsidR="00DF1BAB" w:rsidRPr="00914FEC" w:rsidRDefault="0074343D" w:rsidP="00B95F7B">
            <w:pPr>
              <w:spacing w:before="120" w:after="120"/>
              <w:rPr>
                <w:b/>
                <w:sz w:val="20"/>
                <w:lang w:val="de-AT"/>
              </w:rPr>
            </w:pPr>
            <w:r w:rsidRPr="00914FEC">
              <w:rPr>
                <w:b/>
                <w:bCs/>
                <w:sz w:val="24"/>
              </w:rPr>
              <w:lastRenderedPageBreak/>
              <w:t>Mandate als Interim Manager / Berater</w:t>
            </w:r>
          </w:p>
        </w:tc>
      </w:tr>
      <w:tr w:rsidR="00B95F7B" w:rsidRPr="00DF1BAB" w:rsidTr="00CA5B65">
        <w:trPr>
          <w:trHeight w:val="284"/>
        </w:trPr>
        <w:tc>
          <w:tcPr>
            <w:tcW w:w="27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B95F7B" w:rsidRPr="00DF1BAB" w:rsidRDefault="00B95F7B" w:rsidP="00A75530">
            <w:pPr>
              <w:spacing w:line="360" w:lineRule="auto"/>
              <w:rPr>
                <w:b/>
                <w:color w:val="00517E"/>
                <w:sz w:val="20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FFFFFF" w:themeColor="background1"/>
              <w:left w:val="nil"/>
              <w:bottom w:val="single" w:sz="8" w:space="0" w:color="D9D9D9"/>
              <w:right w:val="single" w:sz="4" w:space="0" w:color="D9D9D9" w:themeColor="background1" w:themeShade="D9"/>
            </w:tcBorders>
          </w:tcPr>
          <w:p w:rsidR="00B95F7B" w:rsidRPr="003E0485" w:rsidRDefault="00C40098" w:rsidP="003E0485">
            <w:pPr>
              <w:ind w:left="72"/>
              <w:rPr>
                <w:snapToGrid w:val="0"/>
                <w:spacing w:val="-2"/>
                <w:sz w:val="20"/>
                <w:szCs w:val="22"/>
              </w:rPr>
            </w:pPr>
            <w:r w:rsidRPr="003E0485">
              <w:rPr>
                <w:snapToGrid w:val="0"/>
                <w:spacing w:val="-2"/>
                <w:sz w:val="20"/>
                <w:szCs w:val="22"/>
              </w:rPr>
              <w:t>V</w:t>
            </w:r>
            <w:r w:rsidR="00B95F7B" w:rsidRPr="003E0485">
              <w:rPr>
                <w:snapToGrid w:val="0"/>
                <w:spacing w:val="-2"/>
                <w:sz w:val="20"/>
                <w:szCs w:val="22"/>
              </w:rPr>
              <w:t>on</w:t>
            </w:r>
            <w:r>
              <w:rPr>
                <w:snapToGrid w:val="0"/>
                <w:spacing w:val="-2"/>
                <w:sz w:val="20"/>
                <w:szCs w:val="22"/>
              </w:rPr>
              <w:t xml:space="preserve"> </w:t>
            </w:r>
            <w:r w:rsidR="003E0485" w:rsidRPr="003E0485">
              <w:rPr>
                <w:snapToGrid w:val="0"/>
                <w:spacing w:val="-2"/>
                <w:sz w:val="20"/>
                <w:szCs w:val="22"/>
              </w:rPr>
              <w:t>-</w:t>
            </w:r>
            <w:r w:rsidR="00B95F7B" w:rsidRPr="003E0485">
              <w:rPr>
                <w:snapToGrid w:val="0"/>
                <w:spacing w:val="-2"/>
                <w:sz w:val="20"/>
                <w:szCs w:val="22"/>
              </w:rPr>
              <w:t xml:space="preserve"> bis</w:t>
            </w:r>
          </w:p>
        </w:tc>
        <w:tc>
          <w:tcPr>
            <w:tcW w:w="1984" w:type="dxa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single" w:sz="8" w:space="0" w:color="D9D9D9"/>
              <w:right w:val="single" w:sz="4" w:space="0" w:color="FFFFFF" w:themeColor="background1"/>
            </w:tcBorders>
          </w:tcPr>
          <w:p w:rsidR="00B95F7B" w:rsidRPr="003E0485" w:rsidRDefault="004927C3" w:rsidP="003E0485">
            <w:pPr>
              <w:ind w:left="72"/>
              <w:rPr>
                <w:snapToGrid w:val="0"/>
                <w:spacing w:val="-2"/>
                <w:sz w:val="20"/>
                <w:szCs w:val="22"/>
              </w:rPr>
            </w:pPr>
            <w:r>
              <w:rPr>
                <w:snapToGrid w:val="0"/>
                <w:spacing w:val="-2"/>
                <w:sz w:val="20"/>
                <w:szCs w:val="22"/>
              </w:rPr>
              <w:t>Unternehmen/</w:t>
            </w:r>
            <w:r>
              <w:rPr>
                <w:snapToGrid w:val="0"/>
                <w:spacing w:val="-2"/>
                <w:sz w:val="20"/>
                <w:szCs w:val="22"/>
              </w:rPr>
              <w:br/>
              <w:t>Branche</w:t>
            </w:r>
          </w:p>
        </w:tc>
        <w:tc>
          <w:tcPr>
            <w:tcW w:w="71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D9D9D9"/>
            </w:tcBorders>
          </w:tcPr>
          <w:p w:rsidR="00B95F7B" w:rsidRPr="003E0485" w:rsidRDefault="004927C3" w:rsidP="00BD5244">
            <w:pPr>
              <w:rPr>
                <w:snapToGrid w:val="0"/>
                <w:spacing w:val="-2"/>
                <w:sz w:val="20"/>
                <w:szCs w:val="22"/>
              </w:rPr>
            </w:pPr>
            <w:r>
              <w:rPr>
                <w:snapToGrid w:val="0"/>
                <w:spacing w:val="-2"/>
                <w:sz w:val="20"/>
                <w:szCs w:val="22"/>
              </w:rPr>
              <w:t xml:space="preserve">Projekte / Hauptaufgaben </w:t>
            </w:r>
          </w:p>
        </w:tc>
      </w:tr>
      <w:tr w:rsidR="00CA5B65" w:rsidRPr="00DF1BAB" w:rsidTr="00CA5B65">
        <w:trPr>
          <w:trHeight w:val="284"/>
        </w:trPr>
        <w:tc>
          <w:tcPr>
            <w:tcW w:w="272" w:type="dxa"/>
            <w:tcBorders>
              <w:top w:val="single" w:sz="4" w:space="0" w:color="FFFFFF" w:themeColor="background1"/>
              <w:bottom w:val="nil"/>
              <w:right w:val="nil"/>
            </w:tcBorders>
          </w:tcPr>
          <w:p w:rsidR="00CA5B65" w:rsidRPr="00DF1BAB" w:rsidRDefault="00CA5B65" w:rsidP="00A75530">
            <w:pPr>
              <w:spacing w:line="360" w:lineRule="auto"/>
              <w:rPr>
                <w:b/>
                <w:color w:val="00517E"/>
                <w:sz w:val="20"/>
                <w:szCs w:val="18"/>
              </w:rPr>
            </w:pPr>
          </w:p>
        </w:tc>
        <w:tc>
          <w:tcPr>
            <w:tcW w:w="1218" w:type="dxa"/>
            <w:tcBorders>
              <w:top w:val="single" w:sz="8" w:space="0" w:color="D9D9D9"/>
              <w:left w:val="nil"/>
              <w:bottom w:val="nil"/>
              <w:right w:val="single" w:sz="4" w:space="0" w:color="D9D9D9" w:themeColor="background1" w:themeShade="D9"/>
            </w:tcBorders>
          </w:tcPr>
          <w:p w:rsidR="00CA5B65" w:rsidRPr="003E0485" w:rsidRDefault="00CA5B65" w:rsidP="003E0485">
            <w:pPr>
              <w:ind w:left="72"/>
              <w:rPr>
                <w:snapToGrid w:val="0"/>
                <w:spacing w:val="-2"/>
                <w:sz w:val="20"/>
                <w:szCs w:val="22"/>
              </w:rPr>
            </w:pPr>
            <w:r>
              <w:rPr>
                <w:snapToGrid w:val="0"/>
                <w:spacing w:val="-2"/>
                <w:sz w:val="20"/>
                <w:szCs w:val="22"/>
              </w:rPr>
              <w:t>2014</w:t>
            </w:r>
          </w:p>
        </w:tc>
        <w:tc>
          <w:tcPr>
            <w:tcW w:w="1984" w:type="dxa"/>
            <w:tcBorders>
              <w:top w:val="single" w:sz="8" w:space="0" w:color="D9D9D9"/>
              <w:left w:val="single" w:sz="4" w:space="0" w:color="D9D9D9" w:themeColor="background1" w:themeShade="D9"/>
              <w:bottom w:val="nil"/>
              <w:right w:val="single" w:sz="4" w:space="0" w:color="FFFFFF" w:themeColor="background1"/>
            </w:tcBorders>
          </w:tcPr>
          <w:p w:rsidR="00CA5B65" w:rsidRDefault="00CA5B65" w:rsidP="003E0485">
            <w:pPr>
              <w:ind w:left="72"/>
              <w:rPr>
                <w:snapToGrid w:val="0"/>
                <w:spacing w:val="-2"/>
                <w:sz w:val="20"/>
                <w:szCs w:val="22"/>
              </w:rPr>
            </w:pPr>
            <w:r>
              <w:rPr>
                <w:snapToGrid w:val="0"/>
                <w:spacing w:val="-2"/>
                <w:sz w:val="20"/>
                <w:szCs w:val="22"/>
              </w:rPr>
              <w:t>WIRECARD AG</w:t>
            </w:r>
          </w:p>
          <w:p w:rsidR="00CA5B65" w:rsidRDefault="00CA5B65" w:rsidP="003E0485">
            <w:pPr>
              <w:ind w:left="72"/>
              <w:rPr>
                <w:snapToGrid w:val="0"/>
                <w:spacing w:val="-2"/>
                <w:sz w:val="20"/>
                <w:szCs w:val="22"/>
              </w:rPr>
            </w:pPr>
            <w:r>
              <w:rPr>
                <w:snapToGrid w:val="0"/>
                <w:spacing w:val="-2"/>
                <w:sz w:val="20"/>
                <w:szCs w:val="22"/>
              </w:rPr>
              <w:t>München</w:t>
            </w:r>
          </w:p>
        </w:tc>
        <w:tc>
          <w:tcPr>
            <w:tcW w:w="7158" w:type="dxa"/>
            <w:tcBorders>
              <w:top w:val="single" w:sz="8" w:space="0" w:color="D9D9D9"/>
              <w:left w:val="single" w:sz="4" w:space="0" w:color="FFFFFF" w:themeColor="background1"/>
              <w:bottom w:val="nil"/>
            </w:tcBorders>
          </w:tcPr>
          <w:p w:rsidR="00CA5B65" w:rsidRDefault="00CA5B65" w:rsidP="00BD5244">
            <w:pPr>
              <w:rPr>
                <w:snapToGrid w:val="0"/>
                <w:spacing w:val="-2"/>
                <w:sz w:val="20"/>
                <w:szCs w:val="22"/>
              </w:rPr>
            </w:pPr>
            <w:r>
              <w:rPr>
                <w:snapToGrid w:val="0"/>
                <w:spacing w:val="-2"/>
                <w:sz w:val="20"/>
                <w:szCs w:val="22"/>
              </w:rPr>
              <w:t xml:space="preserve">Verantwortlich für Marktstudie Mobile </w:t>
            </w:r>
            <w:proofErr w:type="spellStart"/>
            <w:r>
              <w:rPr>
                <w:snapToGrid w:val="0"/>
                <w:spacing w:val="-2"/>
                <w:sz w:val="20"/>
                <w:szCs w:val="22"/>
              </w:rPr>
              <w:t>Ticketing</w:t>
            </w:r>
            <w:proofErr w:type="spellEnd"/>
            <w:r>
              <w:rPr>
                <w:snapToGrid w:val="0"/>
                <w:spacing w:val="-2"/>
                <w:sz w:val="20"/>
                <w:szCs w:val="22"/>
              </w:rPr>
              <w:t xml:space="preserve"> (ÖV,  Events, Konzerte, Sport)</w:t>
            </w:r>
          </w:p>
          <w:p w:rsidR="00CA5B65" w:rsidRDefault="00CA5B65" w:rsidP="00BD5244">
            <w:pPr>
              <w:rPr>
                <w:snapToGrid w:val="0"/>
                <w:spacing w:val="-2"/>
                <w:sz w:val="20"/>
                <w:szCs w:val="22"/>
              </w:rPr>
            </w:pPr>
            <w:r>
              <w:rPr>
                <w:snapToGrid w:val="0"/>
                <w:spacing w:val="-2"/>
                <w:sz w:val="20"/>
                <w:szCs w:val="22"/>
              </w:rPr>
              <w:t xml:space="preserve">Definition der </w:t>
            </w:r>
            <w:proofErr w:type="spellStart"/>
            <w:r>
              <w:rPr>
                <w:snapToGrid w:val="0"/>
                <w:spacing w:val="-2"/>
                <w:sz w:val="20"/>
                <w:szCs w:val="22"/>
              </w:rPr>
              <w:t>Use</w:t>
            </w:r>
            <w:proofErr w:type="spellEnd"/>
            <w:r>
              <w:rPr>
                <w:snapToGrid w:val="0"/>
                <w:spacing w:val="-2"/>
                <w:sz w:val="20"/>
                <w:szCs w:val="22"/>
              </w:rPr>
              <w:t xml:space="preserve"> </w:t>
            </w:r>
            <w:proofErr w:type="spellStart"/>
            <w:r>
              <w:rPr>
                <w:snapToGrid w:val="0"/>
                <w:spacing w:val="-2"/>
                <w:sz w:val="20"/>
                <w:szCs w:val="22"/>
              </w:rPr>
              <w:t>Cases</w:t>
            </w:r>
            <w:proofErr w:type="spellEnd"/>
          </w:p>
          <w:p w:rsidR="00CA5B65" w:rsidRDefault="00CA5B65" w:rsidP="00BD5244">
            <w:pPr>
              <w:rPr>
                <w:snapToGrid w:val="0"/>
                <w:spacing w:val="-2"/>
                <w:sz w:val="20"/>
                <w:szCs w:val="22"/>
              </w:rPr>
            </w:pPr>
            <w:r>
              <w:rPr>
                <w:snapToGrid w:val="0"/>
                <w:spacing w:val="-2"/>
                <w:sz w:val="20"/>
                <w:szCs w:val="22"/>
              </w:rPr>
              <w:t>Definition der Kooperationspartner</w:t>
            </w:r>
          </w:p>
          <w:p w:rsidR="00CA5B65" w:rsidRDefault="00CA5B65" w:rsidP="00BD5244">
            <w:pPr>
              <w:rPr>
                <w:snapToGrid w:val="0"/>
                <w:spacing w:val="-2"/>
                <w:sz w:val="20"/>
                <w:szCs w:val="22"/>
              </w:rPr>
            </w:pPr>
            <w:r>
              <w:rPr>
                <w:snapToGrid w:val="0"/>
                <w:spacing w:val="-2"/>
                <w:sz w:val="20"/>
                <w:szCs w:val="22"/>
              </w:rPr>
              <w:t>Business Potential Abklärung</w:t>
            </w:r>
          </w:p>
          <w:p w:rsidR="00CA5B65" w:rsidRDefault="00CA5B65" w:rsidP="00BD5244">
            <w:pPr>
              <w:rPr>
                <w:snapToGrid w:val="0"/>
                <w:spacing w:val="-2"/>
                <w:sz w:val="20"/>
                <w:szCs w:val="22"/>
              </w:rPr>
            </w:pPr>
            <w:r>
              <w:rPr>
                <w:snapToGrid w:val="0"/>
                <w:spacing w:val="-2"/>
                <w:sz w:val="20"/>
                <w:szCs w:val="22"/>
              </w:rPr>
              <w:t>Technische Machbarkeit</w:t>
            </w:r>
          </w:p>
          <w:p w:rsidR="00CA5B65" w:rsidRDefault="00CA5B65" w:rsidP="00BD5244">
            <w:pPr>
              <w:rPr>
                <w:snapToGrid w:val="0"/>
                <w:spacing w:val="-2"/>
                <w:sz w:val="20"/>
                <w:szCs w:val="22"/>
              </w:rPr>
            </w:pPr>
          </w:p>
        </w:tc>
      </w:tr>
      <w:tr w:rsidR="00B95F7B" w:rsidRPr="00DF1BAB" w:rsidTr="00CA5B65">
        <w:trPr>
          <w:trHeight w:val="284"/>
        </w:trPr>
        <w:tc>
          <w:tcPr>
            <w:tcW w:w="272" w:type="dxa"/>
            <w:tcBorders>
              <w:top w:val="nil"/>
              <w:bottom w:val="nil"/>
              <w:right w:val="nil"/>
            </w:tcBorders>
          </w:tcPr>
          <w:p w:rsidR="00B95F7B" w:rsidRPr="00DF1BAB" w:rsidRDefault="00B95F7B" w:rsidP="00A75530">
            <w:pPr>
              <w:spacing w:line="360" w:lineRule="auto"/>
              <w:rPr>
                <w:b/>
                <w:color w:val="00517E"/>
                <w:sz w:val="20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:rsidR="00B95F7B" w:rsidRPr="00055D2F" w:rsidRDefault="00476C49" w:rsidP="003E0485">
            <w:pPr>
              <w:ind w:left="72"/>
              <w:rPr>
                <w:snapToGrid w:val="0"/>
                <w:spacing w:val="-2"/>
                <w:sz w:val="20"/>
                <w:szCs w:val="22"/>
              </w:rPr>
            </w:pPr>
            <w:r>
              <w:rPr>
                <w:snapToGrid w:val="0"/>
                <w:spacing w:val="-2"/>
                <w:sz w:val="20"/>
                <w:szCs w:val="22"/>
              </w:rPr>
              <w:t>2012/heute</w:t>
            </w:r>
          </w:p>
        </w:tc>
        <w:tc>
          <w:tcPr>
            <w:tcW w:w="1984" w:type="dxa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</w:tcPr>
          <w:p w:rsidR="00136C5E" w:rsidRDefault="009A6326" w:rsidP="009A6326">
            <w:pPr>
              <w:ind w:left="72"/>
              <w:rPr>
                <w:snapToGrid w:val="0"/>
                <w:spacing w:val="-2"/>
                <w:sz w:val="20"/>
                <w:szCs w:val="22"/>
              </w:rPr>
            </w:pPr>
            <w:r>
              <w:rPr>
                <w:snapToGrid w:val="0"/>
                <w:spacing w:val="-2"/>
                <w:sz w:val="20"/>
                <w:szCs w:val="22"/>
              </w:rPr>
              <w:t xml:space="preserve">EOR </w:t>
            </w:r>
            <w:r w:rsidR="00476C49">
              <w:rPr>
                <w:snapToGrid w:val="0"/>
                <w:spacing w:val="-2"/>
                <w:sz w:val="20"/>
                <w:szCs w:val="22"/>
              </w:rPr>
              <w:t>Elektra Obe</w:t>
            </w:r>
            <w:r w:rsidR="00476C49">
              <w:rPr>
                <w:snapToGrid w:val="0"/>
                <w:spacing w:val="-2"/>
                <w:sz w:val="20"/>
                <w:szCs w:val="22"/>
              </w:rPr>
              <w:t>r</w:t>
            </w:r>
            <w:r w:rsidR="00476C49">
              <w:rPr>
                <w:snapToGrid w:val="0"/>
                <w:spacing w:val="-2"/>
                <w:sz w:val="20"/>
                <w:szCs w:val="22"/>
              </w:rPr>
              <w:t>rohrdorf</w:t>
            </w:r>
          </w:p>
          <w:p w:rsidR="00476C49" w:rsidRPr="00EA5281" w:rsidRDefault="00476C49" w:rsidP="00476C49">
            <w:pPr>
              <w:ind w:left="72"/>
              <w:rPr>
                <w:snapToGrid w:val="0"/>
                <w:spacing w:val="-2"/>
                <w:sz w:val="20"/>
                <w:szCs w:val="22"/>
              </w:rPr>
            </w:pPr>
            <w:r>
              <w:rPr>
                <w:snapToGrid w:val="0"/>
                <w:spacing w:val="-2"/>
                <w:sz w:val="20"/>
                <w:szCs w:val="22"/>
              </w:rPr>
              <w:t>FLASH Line</w:t>
            </w:r>
          </w:p>
        </w:tc>
        <w:tc>
          <w:tcPr>
            <w:tcW w:w="7158" w:type="dxa"/>
            <w:tcBorders>
              <w:top w:val="nil"/>
              <w:left w:val="nil"/>
              <w:bottom w:val="nil"/>
            </w:tcBorders>
          </w:tcPr>
          <w:p w:rsidR="00A53869" w:rsidRPr="00CA5B65" w:rsidRDefault="00476C49" w:rsidP="00476C49">
            <w:pPr>
              <w:ind w:left="19"/>
              <w:rPr>
                <w:snapToGrid w:val="0"/>
                <w:spacing w:val="-2"/>
                <w:sz w:val="20"/>
                <w:szCs w:val="22"/>
              </w:rPr>
            </w:pPr>
            <w:r w:rsidRPr="00CA5B65">
              <w:rPr>
                <w:snapToGrid w:val="0"/>
                <w:spacing w:val="-2"/>
                <w:sz w:val="20"/>
                <w:szCs w:val="22"/>
              </w:rPr>
              <w:t xml:space="preserve">Verantwortlich für den Auf- und Ausbau des Glasfasernetzes </w:t>
            </w:r>
            <w:r w:rsidR="009A6326" w:rsidRPr="00CA5B65">
              <w:rPr>
                <w:snapToGrid w:val="0"/>
                <w:spacing w:val="-2"/>
                <w:sz w:val="20"/>
                <w:szCs w:val="22"/>
              </w:rPr>
              <w:t>der Gemeinde</w:t>
            </w:r>
          </w:p>
          <w:p w:rsidR="00476C49" w:rsidRPr="00CA5B65" w:rsidRDefault="00476C49" w:rsidP="00476C49">
            <w:pPr>
              <w:ind w:left="19"/>
              <w:rPr>
                <w:snapToGrid w:val="0"/>
                <w:spacing w:val="-2"/>
                <w:sz w:val="20"/>
                <w:szCs w:val="22"/>
              </w:rPr>
            </w:pPr>
            <w:r w:rsidRPr="00CA5B65">
              <w:rPr>
                <w:snapToGrid w:val="0"/>
                <w:spacing w:val="-2"/>
                <w:sz w:val="20"/>
                <w:szCs w:val="22"/>
              </w:rPr>
              <w:t xml:space="preserve">Definition des </w:t>
            </w:r>
            <w:r w:rsidR="009A6326" w:rsidRPr="00CA5B65">
              <w:rPr>
                <w:snapToGrid w:val="0"/>
                <w:spacing w:val="-2"/>
                <w:sz w:val="20"/>
                <w:szCs w:val="22"/>
              </w:rPr>
              <w:t>Angebotes</w:t>
            </w:r>
          </w:p>
          <w:p w:rsidR="009A6326" w:rsidRPr="00CA5B65" w:rsidRDefault="009A6326" w:rsidP="00476C49">
            <w:pPr>
              <w:ind w:left="19"/>
              <w:rPr>
                <w:snapToGrid w:val="0"/>
                <w:spacing w:val="-2"/>
                <w:sz w:val="20"/>
                <w:szCs w:val="22"/>
              </w:rPr>
            </w:pPr>
            <w:r w:rsidRPr="00CA5B65">
              <w:rPr>
                <w:snapToGrid w:val="0"/>
                <w:spacing w:val="-2"/>
                <w:sz w:val="20"/>
                <w:szCs w:val="22"/>
              </w:rPr>
              <w:t>Kundengewinnung</w:t>
            </w:r>
          </w:p>
          <w:p w:rsidR="009A6326" w:rsidRPr="00CA5B65" w:rsidRDefault="009A6326" w:rsidP="00476C49">
            <w:pPr>
              <w:ind w:left="19"/>
              <w:rPr>
                <w:snapToGrid w:val="0"/>
                <w:spacing w:val="-2"/>
                <w:sz w:val="20"/>
                <w:szCs w:val="22"/>
              </w:rPr>
            </w:pPr>
            <w:r w:rsidRPr="00CA5B65">
              <w:rPr>
                <w:snapToGrid w:val="0"/>
                <w:spacing w:val="-2"/>
                <w:sz w:val="20"/>
                <w:szCs w:val="22"/>
              </w:rPr>
              <w:t>Zusammenarbeit mit GIB Solutions für die Realisierung</w:t>
            </w:r>
          </w:p>
          <w:p w:rsidR="009A6326" w:rsidRPr="00CA5B65" w:rsidRDefault="009A6326" w:rsidP="00476C49">
            <w:pPr>
              <w:ind w:left="19"/>
              <w:rPr>
                <w:snapToGrid w:val="0"/>
                <w:spacing w:val="-2"/>
                <w:sz w:val="20"/>
                <w:szCs w:val="22"/>
              </w:rPr>
            </w:pPr>
          </w:p>
        </w:tc>
      </w:tr>
      <w:tr w:rsidR="00476C49" w:rsidRPr="00DF1BAB" w:rsidTr="00CA5B65">
        <w:trPr>
          <w:trHeight w:val="284"/>
        </w:trPr>
        <w:tc>
          <w:tcPr>
            <w:tcW w:w="272" w:type="dxa"/>
            <w:tcBorders>
              <w:top w:val="nil"/>
              <w:bottom w:val="nil"/>
              <w:right w:val="nil"/>
            </w:tcBorders>
          </w:tcPr>
          <w:p w:rsidR="00476C49" w:rsidRPr="00DF1BAB" w:rsidRDefault="00476C49" w:rsidP="00A75530">
            <w:pPr>
              <w:spacing w:line="360" w:lineRule="auto"/>
              <w:rPr>
                <w:b/>
                <w:color w:val="00517E"/>
                <w:sz w:val="20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:rsidR="00476C49" w:rsidRPr="00A53869" w:rsidRDefault="00476C49" w:rsidP="003E0485">
            <w:pPr>
              <w:ind w:left="72"/>
              <w:rPr>
                <w:snapToGrid w:val="0"/>
                <w:spacing w:val="-2"/>
                <w:sz w:val="20"/>
                <w:szCs w:val="22"/>
              </w:rPr>
            </w:pPr>
            <w:r w:rsidRPr="00A53869">
              <w:rPr>
                <w:snapToGrid w:val="0"/>
                <w:spacing w:val="-2"/>
                <w:sz w:val="20"/>
                <w:szCs w:val="22"/>
              </w:rPr>
              <w:t>2009/2014</w:t>
            </w:r>
          </w:p>
        </w:tc>
        <w:tc>
          <w:tcPr>
            <w:tcW w:w="1984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FFFFFF" w:themeColor="background1"/>
            </w:tcBorders>
          </w:tcPr>
          <w:p w:rsidR="00476C49" w:rsidRPr="00EA5281" w:rsidRDefault="00476C49" w:rsidP="00476C49">
            <w:pPr>
              <w:ind w:left="72"/>
              <w:rPr>
                <w:snapToGrid w:val="0"/>
                <w:spacing w:val="-2"/>
                <w:sz w:val="20"/>
                <w:szCs w:val="22"/>
              </w:rPr>
            </w:pPr>
            <w:r w:rsidRPr="00A53869">
              <w:rPr>
                <w:i/>
                <w:snapToGrid w:val="0"/>
                <w:spacing w:val="-2"/>
                <w:sz w:val="20"/>
                <w:szCs w:val="22"/>
              </w:rPr>
              <w:t xml:space="preserve">Hoeft &amp; Wessel AG, </w:t>
            </w:r>
          </w:p>
          <w:p w:rsidR="00476C49" w:rsidRDefault="00476C49" w:rsidP="00476C49">
            <w:pPr>
              <w:ind w:left="72"/>
              <w:rPr>
                <w:i/>
                <w:snapToGrid w:val="0"/>
                <w:spacing w:val="-2"/>
                <w:sz w:val="20"/>
                <w:szCs w:val="22"/>
              </w:rPr>
            </w:pPr>
            <w:r w:rsidRPr="00A53869">
              <w:rPr>
                <w:i/>
                <w:snapToGrid w:val="0"/>
                <w:spacing w:val="-2"/>
                <w:sz w:val="20"/>
                <w:szCs w:val="22"/>
              </w:rPr>
              <w:t>Hannover D</w:t>
            </w:r>
          </w:p>
          <w:p w:rsidR="00476C49" w:rsidRDefault="00476C49" w:rsidP="00476C49">
            <w:pPr>
              <w:ind w:left="72"/>
              <w:rPr>
                <w:snapToGrid w:val="0"/>
                <w:spacing w:val="-2"/>
                <w:sz w:val="20"/>
                <w:szCs w:val="22"/>
              </w:rPr>
            </w:pPr>
            <w:r>
              <w:rPr>
                <w:snapToGrid w:val="0"/>
                <w:spacing w:val="-2"/>
                <w:sz w:val="20"/>
                <w:szCs w:val="22"/>
              </w:rPr>
              <w:t>Anlagenbau &amp; IT</w:t>
            </w:r>
          </w:p>
          <w:p w:rsidR="00476C49" w:rsidRDefault="00476C49" w:rsidP="00476C49">
            <w:pPr>
              <w:ind w:left="72"/>
              <w:rPr>
                <w:snapToGrid w:val="0"/>
                <w:spacing w:val="-2"/>
                <w:sz w:val="20"/>
                <w:szCs w:val="22"/>
              </w:rPr>
            </w:pPr>
            <w:r>
              <w:rPr>
                <w:snapToGrid w:val="0"/>
                <w:spacing w:val="-2"/>
                <w:sz w:val="20"/>
                <w:szCs w:val="22"/>
              </w:rPr>
              <w:t>ÖV</w:t>
            </w:r>
          </w:p>
          <w:p w:rsidR="00476C49" w:rsidRPr="00A53869" w:rsidRDefault="00476C49" w:rsidP="00476C49">
            <w:pPr>
              <w:ind w:left="72"/>
              <w:rPr>
                <w:i/>
                <w:snapToGrid w:val="0"/>
                <w:spacing w:val="-2"/>
                <w:sz w:val="20"/>
                <w:szCs w:val="22"/>
              </w:rPr>
            </w:pPr>
            <w:r>
              <w:rPr>
                <w:snapToGrid w:val="0"/>
                <w:spacing w:val="-2"/>
                <w:sz w:val="20"/>
                <w:szCs w:val="22"/>
              </w:rPr>
              <w:t xml:space="preserve">19 </w:t>
            </w:r>
            <w:proofErr w:type="spellStart"/>
            <w:r>
              <w:rPr>
                <w:snapToGrid w:val="0"/>
                <w:spacing w:val="-2"/>
                <w:sz w:val="20"/>
                <w:szCs w:val="22"/>
              </w:rPr>
              <w:t>Mio</w:t>
            </w:r>
            <w:proofErr w:type="spellEnd"/>
            <w:r>
              <w:rPr>
                <w:snapToGrid w:val="0"/>
                <w:spacing w:val="-2"/>
                <w:sz w:val="20"/>
                <w:szCs w:val="22"/>
              </w:rPr>
              <w:t xml:space="preserve"> CHF</w:t>
            </w:r>
          </w:p>
        </w:tc>
        <w:tc>
          <w:tcPr>
            <w:tcW w:w="7158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476C49" w:rsidRPr="00A53869" w:rsidRDefault="00476C49" w:rsidP="00476C49">
            <w:pPr>
              <w:ind w:left="19"/>
              <w:rPr>
                <w:snapToGrid w:val="0"/>
                <w:spacing w:val="-2"/>
                <w:sz w:val="20"/>
                <w:szCs w:val="22"/>
                <w:lang w:val="de-CH"/>
              </w:rPr>
            </w:pPr>
            <w:r w:rsidRPr="00A53869">
              <w:rPr>
                <w:snapToGrid w:val="0"/>
                <w:spacing w:val="-2"/>
                <w:sz w:val="20"/>
                <w:szCs w:val="22"/>
                <w:lang w:val="de-CH"/>
              </w:rPr>
              <w:t xml:space="preserve">Projektleitung </w:t>
            </w:r>
            <w:r>
              <w:rPr>
                <w:snapToGrid w:val="0"/>
                <w:spacing w:val="-2"/>
                <w:sz w:val="20"/>
                <w:szCs w:val="22"/>
                <w:lang w:val="de-CH"/>
              </w:rPr>
              <w:t xml:space="preserve">vor Ort </w:t>
            </w:r>
            <w:r w:rsidRPr="00A53869">
              <w:rPr>
                <w:snapToGrid w:val="0"/>
                <w:spacing w:val="-2"/>
                <w:sz w:val="20"/>
                <w:szCs w:val="22"/>
                <w:lang w:val="de-CH"/>
              </w:rPr>
              <w:t xml:space="preserve">für </w:t>
            </w:r>
            <w:proofErr w:type="spellStart"/>
            <w:r w:rsidRPr="00A53869">
              <w:rPr>
                <w:snapToGrid w:val="0"/>
                <w:spacing w:val="-2"/>
                <w:sz w:val="20"/>
                <w:szCs w:val="22"/>
                <w:lang w:val="de-CH"/>
              </w:rPr>
              <w:t>Ticketing</w:t>
            </w:r>
            <w:proofErr w:type="spellEnd"/>
            <w:r w:rsidRPr="00A53869">
              <w:rPr>
                <w:snapToGrid w:val="0"/>
                <w:spacing w:val="-2"/>
                <w:sz w:val="20"/>
                <w:szCs w:val="22"/>
                <w:lang w:val="de-CH"/>
              </w:rPr>
              <w:t xml:space="preserve"> Lösungen für den ÖV</w:t>
            </w:r>
          </w:p>
          <w:p w:rsidR="00476C49" w:rsidRPr="00A53869" w:rsidRDefault="00476C49" w:rsidP="00476C49">
            <w:pPr>
              <w:ind w:left="19"/>
              <w:rPr>
                <w:snapToGrid w:val="0"/>
                <w:spacing w:val="-2"/>
                <w:sz w:val="20"/>
                <w:szCs w:val="22"/>
                <w:lang w:val="de-CH"/>
              </w:rPr>
            </w:pPr>
            <w:r w:rsidRPr="00A53869">
              <w:rPr>
                <w:snapToGrid w:val="0"/>
                <w:spacing w:val="-2"/>
                <w:sz w:val="20"/>
                <w:szCs w:val="22"/>
                <w:lang w:val="de-CH"/>
              </w:rPr>
              <w:t>Anbindung der Lösung an diverse Um-Systeme</w:t>
            </w:r>
          </w:p>
          <w:p w:rsidR="00476C49" w:rsidRPr="00A53869" w:rsidRDefault="00476C49" w:rsidP="00476C49">
            <w:pPr>
              <w:ind w:left="19"/>
              <w:rPr>
                <w:snapToGrid w:val="0"/>
                <w:spacing w:val="-2"/>
                <w:sz w:val="20"/>
                <w:szCs w:val="22"/>
                <w:lang w:val="de-CH"/>
              </w:rPr>
            </w:pPr>
            <w:r w:rsidRPr="00A53869">
              <w:rPr>
                <w:snapToGrid w:val="0"/>
                <w:spacing w:val="-2"/>
                <w:sz w:val="20"/>
                <w:szCs w:val="22"/>
                <w:lang w:val="de-CH"/>
              </w:rPr>
              <w:t>Ansprechpartner für Zulieferer</w:t>
            </w:r>
          </w:p>
          <w:p w:rsidR="00476C49" w:rsidRPr="00A53869" w:rsidRDefault="00476C49" w:rsidP="00476C49">
            <w:pPr>
              <w:ind w:left="19"/>
              <w:rPr>
                <w:snapToGrid w:val="0"/>
                <w:spacing w:val="-2"/>
                <w:sz w:val="20"/>
                <w:szCs w:val="22"/>
                <w:lang w:val="de-CH"/>
              </w:rPr>
            </w:pPr>
            <w:r w:rsidRPr="00A53869">
              <w:rPr>
                <w:snapToGrid w:val="0"/>
                <w:spacing w:val="-2"/>
                <w:sz w:val="20"/>
                <w:szCs w:val="22"/>
                <w:lang w:val="de-CH"/>
              </w:rPr>
              <w:t>Schnittstelle zu Kunden</w:t>
            </w:r>
          </w:p>
          <w:p w:rsidR="00476C49" w:rsidRPr="00A53869" w:rsidRDefault="00476C49" w:rsidP="00476C49">
            <w:pPr>
              <w:ind w:left="19"/>
              <w:rPr>
                <w:snapToGrid w:val="0"/>
                <w:spacing w:val="-2"/>
                <w:sz w:val="20"/>
                <w:szCs w:val="22"/>
                <w:lang w:val="de-CH"/>
              </w:rPr>
            </w:pPr>
            <w:r w:rsidRPr="00A53869">
              <w:rPr>
                <w:snapToGrid w:val="0"/>
                <w:spacing w:val="-2"/>
                <w:sz w:val="20"/>
                <w:szCs w:val="22"/>
                <w:lang w:val="de-CH"/>
              </w:rPr>
              <w:t>Koordination der Projektauslieferung</w:t>
            </w:r>
            <w:r>
              <w:rPr>
                <w:snapToGrid w:val="0"/>
                <w:spacing w:val="-2"/>
                <w:sz w:val="20"/>
                <w:szCs w:val="22"/>
                <w:lang w:val="de-CH"/>
              </w:rPr>
              <w:t>, Termine, Zahlungen</w:t>
            </w:r>
          </w:p>
          <w:p w:rsidR="00476C49" w:rsidRPr="00A53869" w:rsidRDefault="00476C49" w:rsidP="00476C49">
            <w:pPr>
              <w:ind w:left="19"/>
              <w:rPr>
                <w:snapToGrid w:val="0"/>
                <w:spacing w:val="-2"/>
                <w:sz w:val="20"/>
                <w:szCs w:val="22"/>
                <w:lang w:val="de-CH"/>
              </w:rPr>
            </w:pPr>
            <w:r w:rsidRPr="00A53869">
              <w:rPr>
                <w:snapToGrid w:val="0"/>
                <w:spacing w:val="-2"/>
                <w:sz w:val="20"/>
                <w:szCs w:val="22"/>
                <w:lang w:val="de-CH"/>
              </w:rPr>
              <w:t xml:space="preserve">Aufbau </w:t>
            </w:r>
            <w:r>
              <w:rPr>
                <w:snapToGrid w:val="0"/>
                <w:spacing w:val="-2"/>
                <w:sz w:val="20"/>
                <w:szCs w:val="22"/>
                <w:lang w:val="de-CH"/>
              </w:rPr>
              <w:t xml:space="preserve">und führen </w:t>
            </w:r>
            <w:r w:rsidRPr="00A53869">
              <w:rPr>
                <w:snapToGrid w:val="0"/>
                <w:spacing w:val="-2"/>
                <w:sz w:val="20"/>
                <w:szCs w:val="22"/>
                <w:lang w:val="de-CH"/>
              </w:rPr>
              <w:t>der Projektteams</w:t>
            </w:r>
          </w:p>
          <w:p w:rsidR="00476C49" w:rsidRPr="00A53869" w:rsidRDefault="00476C49" w:rsidP="00476C49">
            <w:pPr>
              <w:ind w:left="19"/>
              <w:rPr>
                <w:snapToGrid w:val="0"/>
                <w:spacing w:val="-2"/>
                <w:sz w:val="20"/>
                <w:szCs w:val="22"/>
                <w:lang w:val="de-CH"/>
              </w:rPr>
            </w:pPr>
            <w:r w:rsidRPr="00A53869">
              <w:rPr>
                <w:snapToGrid w:val="0"/>
                <w:spacing w:val="-2"/>
                <w:sz w:val="20"/>
                <w:szCs w:val="22"/>
                <w:lang w:val="de-CH"/>
              </w:rPr>
              <w:t>Interne Projekt Kommunikation</w:t>
            </w:r>
          </w:p>
          <w:p w:rsidR="00476C49" w:rsidRDefault="00476C49" w:rsidP="00476C49">
            <w:pPr>
              <w:ind w:left="19"/>
              <w:rPr>
                <w:snapToGrid w:val="0"/>
                <w:spacing w:val="-2"/>
                <w:sz w:val="20"/>
                <w:szCs w:val="22"/>
                <w:lang w:val="de-CH"/>
              </w:rPr>
            </w:pPr>
            <w:r>
              <w:rPr>
                <w:snapToGrid w:val="0"/>
                <w:spacing w:val="-2"/>
                <w:sz w:val="20"/>
                <w:szCs w:val="22"/>
                <w:lang w:val="de-CH"/>
              </w:rPr>
              <w:t>Generieren von Zusatzgeschäften</w:t>
            </w:r>
          </w:p>
          <w:p w:rsidR="00476C49" w:rsidRDefault="00476C49" w:rsidP="00476C49">
            <w:pPr>
              <w:ind w:left="19"/>
              <w:rPr>
                <w:snapToGrid w:val="0"/>
                <w:spacing w:val="-2"/>
                <w:sz w:val="20"/>
                <w:szCs w:val="22"/>
                <w:lang w:val="de-CH"/>
              </w:rPr>
            </w:pPr>
            <w:r w:rsidRPr="00A53869">
              <w:rPr>
                <w:snapToGrid w:val="0"/>
                <w:spacing w:val="-2"/>
                <w:sz w:val="20"/>
                <w:szCs w:val="22"/>
                <w:lang w:val="de-CH"/>
              </w:rPr>
              <w:t xml:space="preserve">Produkte Anpassungen (Change </w:t>
            </w:r>
            <w:proofErr w:type="spellStart"/>
            <w:r w:rsidRPr="00A53869">
              <w:rPr>
                <w:snapToGrid w:val="0"/>
                <w:spacing w:val="-2"/>
                <w:sz w:val="20"/>
                <w:szCs w:val="22"/>
                <w:lang w:val="de-CH"/>
              </w:rPr>
              <w:t>Requests</w:t>
            </w:r>
            <w:proofErr w:type="spellEnd"/>
            <w:r w:rsidRPr="00A53869">
              <w:rPr>
                <w:snapToGrid w:val="0"/>
                <w:spacing w:val="-2"/>
                <w:sz w:val="20"/>
                <w:szCs w:val="22"/>
                <w:lang w:val="de-CH"/>
              </w:rPr>
              <w:t>)</w:t>
            </w:r>
          </w:p>
          <w:p w:rsidR="00476C49" w:rsidRPr="00A53869" w:rsidRDefault="00476C49" w:rsidP="00A53869">
            <w:pPr>
              <w:ind w:left="19"/>
              <w:rPr>
                <w:snapToGrid w:val="0"/>
                <w:spacing w:val="-2"/>
                <w:sz w:val="20"/>
                <w:szCs w:val="22"/>
                <w:lang w:val="de-CH"/>
              </w:rPr>
            </w:pPr>
          </w:p>
        </w:tc>
      </w:tr>
      <w:tr w:rsidR="00B95F7B" w:rsidRPr="00DF1BAB" w:rsidTr="00CA5B65">
        <w:trPr>
          <w:trHeight w:val="284"/>
        </w:trPr>
        <w:tc>
          <w:tcPr>
            <w:tcW w:w="272" w:type="dxa"/>
            <w:tcBorders>
              <w:top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95F7B" w:rsidRPr="00DF1BAB" w:rsidRDefault="00B95F7B" w:rsidP="00A75530">
            <w:pPr>
              <w:spacing w:line="360" w:lineRule="auto"/>
              <w:rPr>
                <w:b/>
                <w:color w:val="00517E"/>
                <w:sz w:val="20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D9D9D9" w:themeColor="background1" w:themeShade="D9"/>
            </w:tcBorders>
          </w:tcPr>
          <w:p w:rsidR="00B95F7B" w:rsidRPr="00055D2F" w:rsidRDefault="00A53869" w:rsidP="009A6326">
            <w:pPr>
              <w:rPr>
                <w:snapToGrid w:val="0"/>
                <w:spacing w:val="-2"/>
                <w:sz w:val="20"/>
                <w:szCs w:val="22"/>
              </w:rPr>
            </w:pPr>
            <w:r w:rsidRPr="00A53869">
              <w:rPr>
                <w:snapToGrid w:val="0"/>
                <w:spacing w:val="-2"/>
                <w:sz w:val="20"/>
                <w:szCs w:val="22"/>
              </w:rPr>
              <w:t>2011/2012</w:t>
            </w:r>
          </w:p>
        </w:tc>
        <w:tc>
          <w:tcPr>
            <w:tcW w:w="1984" w:type="dxa"/>
            <w:tcBorders>
              <w:top w:val="nil"/>
              <w:left w:val="single" w:sz="8" w:space="0" w:color="D9D9D9" w:themeColor="background1" w:themeShade="D9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53869" w:rsidRPr="00A53869" w:rsidRDefault="00A53869" w:rsidP="00A53869">
            <w:pPr>
              <w:ind w:left="72"/>
              <w:rPr>
                <w:i/>
                <w:snapToGrid w:val="0"/>
                <w:spacing w:val="-2"/>
                <w:sz w:val="20"/>
                <w:szCs w:val="22"/>
              </w:rPr>
            </w:pPr>
            <w:r w:rsidRPr="00A53869">
              <w:rPr>
                <w:i/>
                <w:snapToGrid w:val="0"/>
                <w:spacing w:val="-2"/>
                <w:sz w:val="20"/>
                <w:szCs w:val="22"/>
              </w:rPr>
              <w:t>HP Schweiz</w:t>
            </w:r>
          </w:p>
          <w:p w:rsidR="00B95F7B" w:rsidRPr="00055D2F" w:rsidRDefault="00EA5281" w:rsidP="00A53869">
            <w:pPr>
              <w:ind w:left="72"/>
              <w:rPr>
                <w:snapToGrid w:val="0"/>
                <w:spacing w:val="-2"/>
                <w:sz w:val="20"/>
                <w:szCs w:val="22"/>
              </w:rPr>
            </w:pPr>
            <w:r>
              <w:rPr>
                <w:snapToGrid w:val="0"/>
                <w:spacing w:val="-2"/>
                <w:sz w:val="20"/>
                <w:szCs w:val="22"/>
              </w:rPr>
              <w:t>ITC</w:t>
            </w:r>
          </w:p>
        </w:tc>
        <w:tc>
          <w:tcPr>
            <w:tcW w:w="71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A53869" w:rsidRPr="00A53869" w:rsidRDefault="00BD5244" w:rsidP="00BD5244">
            <w:pPr>
              <w:ind w:left="19"/>
              <w:rPr>
                <w:snapToGrid w:val="0"/>
                <w:spacing w:val="-2"/>
                <w:sz w:val="20"/>
                <w:szCs w:val="22"/>
                <w:lang w:val="de-CH"/>
              </w:rPr>
            </w:pPr>
            <w:r>
              <w:rPr>
                <w:snapToGrid w:val="0"/>
                <w:spacing w:val="-2"/>
                <w:sz w:val="20"/>
                <w:szCs w:val="22"/>
                <w:lang w:val="de-CH"/>
              </w:rPr>
              <w:t>Konsolidierung der I</w:t>
            </w:r>
            <w:r w:rsidR="00A53869" w:rsidRPr="00A53869">
              <w:rPr>
                <w:snapToGrid w:val="0"/>
                <w:spacing w:val="-2"/>
                <w:sz w:val="20"/>
                <w:szCs w:val="22"/>
                <w:lang w:val="de-CH"/>
              </w:rPr>
              <w:t>TC</w:t>
            </w:r>
            <w:r>
              <w:rPr>
                <w:snapToGrid w:val="0"/>
                <w:spacing w:val="-2"/>
                <w:sz w:val="20"/>
                <w:szCs w:val="22"/>
                <w:lang w:val="de-CH"/>
              </w:rPr>
              <w:t xml:space="preserve"> Daten Centers für</w:t>
            </w:r>
            <w:r w:rsidR="00A53869" w:rsidRPr="00A53869">
              <w:rPr>
                <w:snapToGrid w:val="0"/>
                <w:spacing w:val="-2"/>
                <w:sz w:val="20"/>
                <w:szCs w:val="22"/>
                <w:lang w:val="de-CH"/>
              </w:rPr>
              <w:t xml:space="preserve"> Privat- und Geschäftskunden</w:t>
            </w:r>
            <w:r>
              <w:rPr>
                <w:snapToGrid w:val="0"/>
                <w:spacing w:val="-2"/>
                <w:sz w:val="20"/>
                <w:szCs w:val="22"/>
                <w:lang w:val="de-CH"/>
              </w:rPr>
              <w:t xml:space="preserve"> &amp; </w:t>
            </w:r>
            <w:proofErr w:type="spellStart"/>
            <w:r w:rsidR="00A53869" w:rsidRPr="00A53869">
              <w:rPr>
                <w:snapToGrid w:val="0"/>
                <w:spacing w:val="-2"/>
                <w:sz w:val="20"/>
                <w:szCs w:val="22"/>
                <w:lang w:val="de-CH"/>
              </w:rPr>
              <w:t>Cloud</w:t>
            </w:r>
            <w:proofErr w:type="spellEnd"/>
            <w:r w:rsidR="00A53869" w:rsidRPr="00A53869">
              <w:rPr>
                <w:snapToGrid w:val="0"/>
                <w:spacing w:val="-2"/>
                <w:sz w:val="20"/>
                <w:szCs w:val="22"/>
                <w:lang w:val="de-CH"/>
              </w:rPr>
              <w:t xml:space="preserve"> Computing Service einführen</w:t>
            </w:r>
          </w:p>
          <w:p w:rsidR="00A53869" w:rsidRDefault="00A53869" w:rsidP="00A53869">
            <w:pPr>
              <w:ind w:left="19"/>
              <w:rPr>
                <w:snapToGrid w:val="0"/>
                <w:spacing w:val="-2"/>
                <w:sz w:val="20"/>
                <w:szCs w:val="22"/>
                <w:lang w:val="de-CH"/>
              </w:rPr>
            </w:pPr>
            <w:r w:rsidRPr="00A53869">
              <w:rPr>
                <w:snapToGrid w:val="0"/>
                <w:spacing w:val="-2"/>
                <w:sz w:val="20"/>
                <w:szCs w:val="22"/>
                <w:lang w:val="de-CH"/>
              </w:rPr>
              <w:t>Konsolidierung Data Center in der Schweiz</w:t>
            </w:r>
          </w:p>
          <w:p w:rsidR="00EA5281" w:rsidRPr="00A53869" w:rsidRDefault="00EA5281" w:rsidP="00A53869">
            <w:pPr>
              <w:ind w:left="19"/>
              <w:rPr>
                <w:snapToGrid w:val="0"/>
                <w:spacing w:val="-2"/>
                <w:sz w:val="20"/>
                <w:szCs w:val="22"/>
                <w:lang w:val="de-CH"/>
              </w:rPr>
            </w:pPr>
            <w:r>
              <w:rPr>
                <w:snapToGrid w:val="0"/>
                <w:spacing w:val="-2"/>
                <w:sz w:val="20"/>
                <w:szCs w:val="22"/>
                <w:lang w:val="de-CH"/>
              </w:rPr>
              <w:t>Statusaufnahme der IST Situation</w:t>
            </w:r>
          </w:p>
          <w:p w:rsidR="00A53869" w:rsidRDefault="00A53869" w:rsidP="00A53869">
            <w:pPr>
              <w:ind w:left="19"/>
              <w:rPr>
                <w:snapToGrid w:val="0"/>
                <w:spacing w:val="-2"/>
                <w:sz w:val="20"/>
                <w:szCs w:val="22"/>
                <w:lang w:val="de-CH"/>
              </w:rPr>
            </w:pPr>
            <w:r w:rsidRPr="00A53869">
              <w:rPr>
                <w:snapToGrid w:val="0"/>
                <w:spacing w:val="-2"/>
                <w:sz w:val="20"/>
                <w:szCs w:val="22"/>
                <w:lang w:val="de-CH"/>
              </w:rPr>
              <w:t>Risikoanalyse des Projektes</w:t>
            </w:r>
          </w:p>
          <w:p w:rsidR="00EA5281" w:rsidRPr="00A53869" w:rsidRDefault="00EA5281" w:rsidP="00A53869">
            <w:pPr>
              <w:ind w:left="19"/>
              <w:rPr>
                <w:snapToGrid w:val="0"/>
                <w:spacing w:val="-2"/>
                <w:sz w:val="20"/>
                <w:szCs w:val="22"/>
                <w:lang w:val="de-CH"/>
              </w:rPr>
            </w:pPr>
            <w:r>
              <w:rPr>
                <w:snapToGrid w:val="0"/>
                <w:spacing w:val="-2"/>
                <w:sz w:val="20"/>
                <w:szCs w:val="22"/>
                <w:lang w:val="de-CH"/>
              </w:rPr>
              <w:t>Neu initialisieren des Projektes</w:t>
            </w:r>
          </w:p>
          <w:p w:rsidR="00A53869" w:rsidRPr="00A53869" w:rsidRDefault="00A53869" w:rsidP="00A53869">
            <w:pPr>
              <w:ind w:left="19"/>
              <w:rPr>
                <w:snapToGrid w:val="0"/>
                <w:spacing w:val="-2"/>
                <w:sz w:val="20"/>
                <w:szCs w:val="22"/>
                <w:lang w:val="de-CH"/>
              </w:rPr>
            </w:pPr>
            <w:r w:rsidRPr="00A53869">
              <w:rPr>
                <w:snapToGrid w:val="0"/>
                <w:spacing w:val="-2"/>
                <w:sz w:val="20"/>
                <w:szCs w:val="22"/>
                <w:lang w:val="de-CH"/>
              </w:rPr>
              <w:t>Beschleunigen des Projektes</w:t>
            </w:r>
          </w:p>
          <w:p w:rsidR="00A53869" w:rsidRPr="00A53869" w:rsidRDefault="00A53869" w:rsidP="00A53869">
            <w:pPr>
              <w:ind w:left="19"/>
              <w:rPr>
                <w:snapToGrid w:val="0"/>
                <w:spacing w:val="-2"/>
                <w:sz w:val="20"/>
                <w:szCs w:val="22"/>
                <w:lang w:val="de-CH"/>
              </w:rPr>
            </w:pPr>
            <w:r w:rsidRPr="00A53869">
              <w:rPr>
                <w:snapToGrid w:val="0"/>
                <w:spacing w:val="-2"/>
                <w:sz w:val="20"/>
                <w:szCs w:val="22"/>
                <w:lang w:val="de-CH"/>
              </w:rPr>
              <w:t>Einführen Kommunikationsplan und Programm Organisation</w:t>
            </w:r>
          </w:p>
          <w:p w:rsidR="00A53869" w:rsidRPr="00A53869" w:rsidRDefault="00A53869" w:rsidP="00A53869">
            <w:pPr>
              <w:ind w:left="19"/>
              <w:rPr>
                <w:snapToGrid w:val="0"/>
                <w:spacing w:val="-2"/>
                <w:sz w:val="20"/>
                <w:szCs w:val="22"/>
                <w:lang w:val="de-CH"/>
              </w:rPr>
            </w:pPr>
            <w:r w:rsidRPr="00A53869">
              <w:rPr>
                <w:snapToGrid w:val="0"/>
                <w:spacing w:val="-2"/>
                <w:sz w:val="20"/>
                <w:szCs w:val="22"/>
                <w:lang w:val="de-CH"/>
              </w:rPr>
              <w:t>Direkte Betreuung der Schweizer Key Accounts</w:t>
            </w:r>
          </w:p>
          <w:p w:rsidR="00A53869" w:rsidRPr="00A53869" w:rsidRDefault="00A53869" w:rsidP="00A53869">
            <w:pPr>
              <w:ind w:left="19"/>
              <w:rPr>
                <w:snapToGrid w:val="0"/>
                <w:spacing w:val="-2"/>
                <w:sz w:val="20"/>
                <w:szCs w:val="22"/>
                <w:lang w:val="de-CH"/>
              </w:rPr>
            </w:pPr>
            <w:r w:rsidRPr="00A53869">
              <w:rPr>
                <w:snapToGrid w:val="0"/>
                <w:spacing w:val="-2"/>
                <w:sz w:val="20"/>
                <w:szCs w:val="22"/>
                <w:lang w:val="de-CH"/>
              </w:rPr>
              <w:t xml:space="preserve">Neustrukturierung </w:t>
            </w:r>
            <w:r w:rsidR="00914FEC">
              <w:rPr>
                <w:snapToGrid w:val="0"/>
                <w:spacing w:val="-2"/>
                <w:sz w:val="20"/>
                <w:szCs w:val="22"/>
                <w:lang w:val="de-CH"/>
              </w:rPr>
              <w:t xml:space="preserve">und führen </w:t>
            </w:r>
            <w:r w:rsidRPr="00A53869">
              <w:rPr>
                <w:snapToGrid w:val="0"/>
                <w:spacing w:val="-2"/>
                <w:sz w:val="20"/>
                <w:szCs w:val="22"/>
                <w:lang w:val="de-CH"/>
              </w:rPr>
              <w:t>des Projektteams</w:t>
            </w:r>
          </w:p>
          <w:p w:rsidR="00A53869" w:rsidRPr="00A53869" w:rsidRDefault="00A53869" w:rsidP="00A53869">
            <w:pPr>
              <w:ind w:left="19"/>
              <w:rPr>
                <w:snapToGrid w:val="0"/>
                <w:spacing w:val="-2"/>
                <w:sz w:val="20"/>
                <w:szCs w:val="22"/>
                <w:lang w:val="de-CH"/>
              </w:rPr>
            </w:pPr>
            <w:r w:rsidRPr="00A53869">
              <w:rPr>
                <w:snapToGrid w:val="0"/>
                <w:spacing w:val="-2"/>
                <w:sz w:val="20"/>
                <w:szCs w:val="22"/>
                <w:lang w:val="de-CH"/>
              </w:rPr>
              <w:t>Kommunikation zu HP Corporate Management</w:t>
            </w:r>
          </w:p>
          <w:p w:rsidR="00A53869" w:rsidRPr="00A53869" w:rsidRDefault="00A53869" w:rsidP="00A53869">
            <w:pPr>
              <w:ind w:left="19"/>
              <w:rPr>
                <w:snapToGrid w:val="0"/>
                <w:spacing w:val="-2"/>
                <w:sz w:val="20"/>
                <w:szCs w:val="22"/>
                <w:lang w:val="de-CH"/>
              </w:rPr>
            </w:pPr>
            <w:r w:rsidRPr="00A53869">
              <w:rPr>
                <w:snapToGrid w:val="0"/>
                <w:spacing w:val="-2"/>
                <w:sz w:val="20"/>
                <w:szCs w:val="22"/>
                <w:lang w:val="de-CH"/>
              </w:rPr>
              <w:t>Kundenmigration</w:t>
            </w:r>
          </w:p>
          <w:p w:rsidR="00B95F7B" w:rsidRPr="00055D2F" w:rsidRDefault="00A53869" w:rsidP="00A53869">
            <w:pPr>
              <w:ind w:left="19"/>
              <w:rPr>
                <w:snapToGrid w:val="0"/>
                <w:spacing w:val="-2"/>
                <w:sz w:val="20"/>
                <w:szCs w:val="22"/>
              </w:rPr>
            </w:pPr>
            <w:r w:rsidRPr="00A53869">
              <w:rPr>
                <w:snapToGrid w:val="0"/>
                <w:spacing w:val="-2"/>
                <w:sz w:val="20"/>
                <w:szCs w:val="22"/>
                <w:lang w:val="de-CH"/>
              </w:rPr>
              <w:t>Schliessen der alten DC</w:t>
            </w:r>
          </w:p>
        </w:tc>
      </w:tr>
      <w:tr w:rsidR="00B95F7B" w:rsidRPr="00DF1BAB" w:rsidTr="001F3787">
        <w:trPr>
          <w:trHeight w:val="284"/>
        </w:trPr>
        <w:tc>
          <w:tcPr>
            <w:tcW w:w="27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95F7B" w:rsidRPr="00DF1BAB" w:rsidRDefault="00B95F7B" w:rsidP="00A75530">
            <w:pPr>
              <w:spacing w:line="360" w:lineRule="auto"/>
              <w:rPr>
                <w:b/>
                <w:color w:val="00517E"/>
                <w:sz w:val="20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D9D9D9" w:themeColor="background1" w:themeShade="D9"/>
            </w:tcBorders>
          </w:tcPr>
          <w:p w:rsidR="00B95F7B" w:rsidRDefault="00B95F7B" w:rsidP="003E0485">
            <w:pPr>
              <w:ind w:left="72"/>
              <w:rPr>
                <w:snapToGrid w:val="0"/>
                <w:spacing w:val="-2"/>
                <w:sz w:val="20"/>
                <w:szCs w:val="22"/>
              </w:rPr>
            </w:pPr>
          </w:p>
          <w:p w:rsidR="00A53869" w:rsidRPr="00055D2F" w:rsidRDefault="00C229B6" w:rsidP="003E0485">
            <w:pPr>
              <w:ind w:left="72"/>
              <w:rPr>
                <w:snapToGrid w:val="0"/>
                <w:spacing w:val="-2"/>
                <w:sz w:val="20"/>
                <w:szCs w:val="22"/>
              </w:rPr>
            </w:pPr>
            <w:r w:rsidRPr="00C229B6">
              <w:rPr>
                <w:snapToGrid w:val="0"/>
                <w:spacing w:val="-2"/>
                <w:sz w:val="20"/>
                <w:szCs w:val="22"/>
              </w:rPr>
              <w:t>2008/2009</w:t>
            </w:r>
          </w:p>
        </w:tc>
        <w:tc>
          <w:tcPr>
            <w:tcW w:w="1984" w:type="dxa"/>
            <w:tcBorders>
              <w:top w:val="single" w:sz="4" w:space="0" w:color="FFFFFF" w:themeColor="background1"/>
              <w:left w:val="single" w:sz="8" w:space="0" w:color="D9D9D9" w:themeColor="background1" w:themeShade="D9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95F7B" w:rsidRDefault="00B95F7B" w:rsidP="003E0485">
            <w:pPr>
              <w:ind w:left="72"/>
              <w:rPr>
                <w:snapToGrid w:val="0"/>
                <w:spacing w:val="-2"/>
                <w:sz w:val="20"/>
                <w:szCs w:val="22"/>
              </w:rPr>
            </w:pPr>
          </w:p>
          <w:p w:rsidR="00C229B6" w:rsidRPr="00C229B6" w:rsidRDefault="00C229B6" w:rsidP="00C229B6">
            <w:pPr>
              <w:ind w:left="72"/>
              <w:rPr>
                <w:i/>
                <w:snapToGrid w:val="0"/>
                <w:spacing w:val="-2"/>
                <w:sz w:val="20"/>
                <w:szCs w:val="22"/>
              </w:rPr>
            </w:pPr>
            <w:r w:rsidRPr="00C229B6">
              <w:rPr>
                <w:i/>
                <w:snapToGrid w:val="0"/>
                <w:spacing w:val="-2"/>
                <w:sz w:val="20"/>
                <w:szCs w:val="22"/>
              </w:rPr>
              <w:t>Project Compete</w:t>
            </w:r>
            <w:r w:rsidRPr="00C229B6">
              <w:rPr>
                <w:i/>
                <w:snapToGrid w:val="0"/>
                <w:spacing w:val="-2"/>
                <w:sz w:val="20"/>
                <w:szCs w:val="22"/>
              </w:rPr>
              <w:t>n</w:t>
            </w:r>
            <w:r w:rsidRPr="00C229B6">
              <w:rPr>
                <w:i/>
                <w:snapToGrid w:val="0"/>
                <w:spacing w:val="-2"/>
                <w:sz w:val="20"/>
                <w:szCs w:val="22"/>
              </w:rPr>
              <w:t xml:space="preserve">ce </w:t>
            </w:r>
          </w:p>
          <w:p w:rsidR="00C229B6" w:rsidRPr="00055D2F" w:rsidRDefault="00EA5281" w:rsidP="003E0485">
            <w:pPr>
              <w:ind w:left="72"/>
              <w:rPr>
                <w:snapToGrid w:val="0"/>
                <w:spacing w:val="-2"/>
                <w:sz w:val="20"/>
                <w:szCs w:val="22"/>
              </w:rPr>
            </w:pPr>
            <w:r>
              <w:rPr>
                <w:snapToGrid w:val="0"/>
                <w:spacing w:val="-2"/>
                <w:sz w:val="20"/>
                <w:szCs w:val="22"/>
              </w:rPr>
              <w:t>ITC</w:t>
            </w:r>
          </w:p>
        </w:tc>
        <w:tc>
          <w:tcPr>
            <w:tcW w:w="71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B95F7B" w:rsidRDefault="00B95F7B" w:rsidP="003E0485">
            <w:pPr>
              <w:ind w:left="72"/>
              <w:rPr>
                <w:snapToGrid w:val="0"/>
                <w:spacing w:val="-2"/>
                <w:sz w:val="20"/>
                <w:szCs w:val="22"/>
              </w:rPr>
            </w:pPr>
          </w:p>
          <w:p w:rsidR="00C229B6" w:rsidRPr="00C229B6" w:rsidRDefault="00C229B6" w:rsidP="00C229B6">
            <w:pPr>
              <w:rPr>
                <w:snapToGrid w:val="0"/>
                <w:spacing w:val="-2"/>
                <w:sz w:val="20"/>
                <w:szCs w:val="22"/>
                <w:lang w:val="de-CH"/>
              </w:rPr>
            </w:pPr>
            <w:r w:rsidRPr="00C229B6">
              <w:rPr>
                <w:snapToGrid w:val="0"/>
                <w:spacing w:val="-2"/>
                <w:sz w:val="20"/>
                <w:szCs w:val="22"/>
                <w:lang w:val="de-CH"/>
              </w:rPr>
              <w:t>Programm und Projektleitungen</w:t>
            </w:r>
          </w:p>
          <w:p w:rsidR="00C229B6" w:rsidRPr="00C229B6" w:rsidRDefault="00C229B6" w:rsidP="00C229B6">
            <w:pPr>
              <w:rPr>
                <w:snapToGrid w:val="0"/>
                <w:spacing w:val="-2"/>
                <w:sz w:val="20"/>
                <w:szCs w:val="22"/>
                <w:lang w:val="de-CH"/>
              </w:rPr>
            </w:pPr>
            <w:r w:rsidRPr="00C229B6">
              <w:rPr>
                <w:snapToGrid w:val="0"/>
                <w:spacing w:val="-2"/>
                <w:sz w:val="20"/>
                <w:szCs w:val="22"/>
                <w:lang w:val="de-CH"/>
              </w:rPr>
              <w:t>Gezielt und wirksam führen</w:t>
            </w:r>
          </w:p>
          <w:p w:rsidR="00C229B6" w:rsidRDefault="00C229B6" w:rsidP="00C229B6">
            <w:pPr>
              <w:rPr>
                <w:snapToGrid w:val="0"/>
                <w:spacing w:val="-2"/>
                <w:sz w:val="20"/>
                <w:szCs w:val="22"/>
                <w:lang w:val="de-CH"/>
              </w:rPr>
            </w:pPr>
            <w:r w:rsidRPr="00C229B6">
              <w:rPr>
                <w:snapToGrid w:val="0"/>
                <w:spacing w:val="-2"/>
                <w:sz w:val="20"/>
                <w:szCs w:val="22"/>
                <w:lang w:val="de-CH"/>
              </w:rPr>
              <w:t>Geschäftskritische Projekte umsetzen</w:t>
            </w:r>
          </w:p>
          <w:p w:rsidR="00C229B6" w:rsidRPr="00C229B6" w:rsidRDefault="00C229B6" w:rsidP="00C229B6">
            <w:pPr>
              <w:rPr>
                <w:snapToGrid w:val="0"/>
                <w:spacing w:val="-2"/>
                <w:sz w:val="20"/>
                <w:szCs w:val="22"/>
              </w:rPr>
            </w:pPr>
          </w:p>
        </w:tc>
      </w:tr>
      <w:tr w:rsidR="00B95F7B" w:rsidRPr="00DF1BAB" w:rsidTr="001F3787">
        <w:trPr>
          <w:trHeight w:val="284"/>
        </w:trPr>
        <w:tc>
          <w:tcPr>
            <w:tcW w:w="27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95F7B" w:rsidRPr="00DF1BAB" w:rsidRDefault="00B95F7B" w:rsidP="00A75530">
            <w:pPr>
              <w:spacing w:line="360" w:lineRule="auto"/>
              <w:rPr>
                <w:b/>
                <w:color w:val="00517E"/>
                <w:sz w:val="20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D9D9D9" w:themeColor="background1" w:themeShade="D9"/>
            </w:tcBorders>
          </w:tcPr>
          <w:p w:rsidR="00B95F7B" w:rsidRPr="00055D2F" w:rsidRDefault="00C229B6" w:rsidP="003E0485">
            <w:pPr>
              <w:ind w:left="72"/>
              <w:rPr>
                <w:snapToGrid w:val="0"/>
                <w:spacing w:val="-2"/>
                <w:sz w:val="20"/>
                <w:szCs w:val="22"/>
              </w:rPr>
            </w:pPr>
            <w:r w:rsidRPr="00C229B6">
              <w:rPr>
                <w:snapToGrid w:val="0"/>
                <w:spacing w:val="-2"/>
                <w:sz w:val="20"/>
                <w:szCs w:val="22"/>
              </w:rPr>
              <w:t>2007/2008</w:t>
            </w:r>
          </w:p>
        </w:tc>
        <w:tc>
          <w:tcPr>
            <w:tcW w:w="1984" w:type="dxa"/>
            <w:tcBorders>
              <w:top w:val="single" w:sz="4" w:space="0" w:color="FFFFFF" w:themeColor="background1"/>
              <w:left w:val="single" w:sz="8" w:space="0" w:color="D9D9D9" w:themeColor="background1" w:themeShade="D9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229B6" w:rsidRPr="00C229B6" w:rsidRDefault="00C229B6" w:rsidP="00C229B6">
            <w:pPr>
              <w:ind w:left="72"/>
              <w:rPr>
                <w:i/>
                <w:snapToGrid w:val="0"/>
                <w:spacing w:val="-2"/>
                <w:sz w:val="20"/>
                <w:szCs w:val="22"/>
              </w:rPr>
            </w:pPr>
            <w:proofErr w:type="spellStart"/>
            <w:r w:rsidRPr="00C229B6">
              <w:rPr>
                <w:i/>
                <w:snapToGrid w:val="0"/>
                <w:spacing w:val="-2"/>
                <w:sz w:val="20"/>
                <w:szCs w:val="22"/>
              </w:rPr>
              <w:t>Unilabs</w:t>
            </w:r>
            <w:proofErr w:type="spellEnd"/>
            <w:r w:rsidRPr="00C229B6">
              <w:rPr>
                <w:i/>
                <w:snapToGrid w:val="0"/>
                <w:spacing w:val="-2"/>
                <w:sz w:val="20"/>
                <w:szCs w:val="22"/>
              </w:rPr>
              <w:t xml:space="preserve"> Schweiz</w:t>
            </w:r>
          </w:p>
          <w:p w:rsidR="00B95F7B" w:rsidRPr="00055D2F" w:rsidRDefault="00EA5281" w:rsidP="00EA5281">
            <w:pPr>
              <w:ind w:left="72"/>
              <w:rPr>
                <w:snapToGrid w:val="0"/>
                <w:spacing w:val="-2"/>
                <w:sz w:val="20"/>
                <w:szCs w:val="22"/>
              </w:rPr>
            </w:pPr>
            <w:r>
              <w:rPr>
                <w:snapToGrid w:val="0"/>
                <w:spacing w:val="-2"/>
                <w:sz w:val="20"/>
                <w:szCs w:val="22"/>
              </w:rPr>
              <w:t>Medizin Labor</w:t>
            </w:r>
          </w:p>
        </w:tc>
        <w:tc>
          <w:tcPr>
            <w:tcW w:w="71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BD5244" w:rsidRDefault="00BD5244" w:rsidP="00C229B6">
            <w:pPr>
              <w:ind w:left="19"/>
              <w:rPr>
                <w:snapToGrid w:val="0"/>
                <w:spacing w:val="-2"/>
                <w:sz w:val="20"/>
                <w:szCs w:val="22"/>
              </w:rPr>
            </w:pPr>
            <w:r>
              <w:rPr>
                <w:snapToGrid w:val="0"/>
                <w:spacing w:val="-2"/>
                <w:sz w:val="20"/>
                <w:szCs w:val="22"/>
              </w:rPr>
              <w:t>CIO</w:t>
            </w:r>
          </w:p>
          <w:p w:rsidR="00C229B6" w:rsidRPr="00C229B6" w:rsidRDefault="00C229B6" w:rsidP="00C229B6">
            <w:pPr>
              <w:ind w:left="19"/>
              <w:rPr>
                <w:snapToGrid w:val="0"/>
                <w:spacing w:val="-2"/>
                <w:sz w:val="20"/>
                <w:szCs w:val="22"/>
                <w:lang w:val="de-CH"/>
              </w:rPr>
            </w:pPr>
            <w:r w:rsidRPr="00C229B6">
              <w:rPr>
                <w:snapToGrid w:val="0"/>
                <w:spacing w:val="-2"/>
                <w:sz w:val="20"/>
                <w:szCs w:val="22"/>
              </w:rPr>
              <w:t>Verantwortlich für die Analyse der IST Situation</w:t>
            </w:r>
          </w:p>
          <w:p w:rsidR="00C229B6" w:rsidRPr="00C229B6" w:rsidRDefault="00C229B6" w:rsidP="00C229B6">
            <w:pPr>
              <w:ind w:left="19"/>
              <w:rPr>
                <w:snapToGrid w:val="0"/>
                <w:spacing w:val="-2"/>
                <w:sz w:val="20"/>
                <w:szCs w:val="22"/>
                <w:lang w:val="de-CH"/>
              </w:rPr>
            </w:pPr>
            <w:r w:rsidRPr="00C229B6">
              <w:rPr>
                <w:snapToGrid w:val="0"/>
                <w:spacing w:val="-2"/>
                <w:sz w:val="20"/>
                <w:szCs w:val="22"/>
              </w:rPr>
              <w:t>Definition SOLL Zustand</w:t>
            </w:r>
            <w:r w:rsidRPr="00C229B6">
              <w:rPr>
                <w:snapToGrid w:val="0"/>
                <w:spacing w:val="-2"/>
                <w:sz w:val="20"/>
                <w:szCs w:val="22"/>
                <w:lang w:val="de-CH"/>
              </w:rPr>
              <w:t xml:space="preserve"> </w:t>
            </w:r>
          </w:p>
          <w:p w:rsidR="00C229B6" w:rsidRPr="00C229B6" w:rsidRDefault="00C229B6" w:rsidP="00C229B6">
            <w:pPr>
              <w:ind w:left="19"/>
              <w:rPr>
                <w:snapToGrid w:val="0"/>
                <w:spacing w:val="-2"/>
                <w:sz w:val="20"/>
                <w:szCs w:val="22"/>
                <w:lang w:val="de-CH"/>
              </w:rPr>
            </w:pPr>
            <w:r w:rsidRPr="00C229B6">
              <w:rPr>
                <w:snapToGrid w:val="0"/>
                <w:spacing w:val="-2"/>
                <w:sz w:val="20"/>
                <w:szCs w:val="22"/>
                <w:lang w:val="de-CH"/>
              </w:rPr>
              <w:t>IT Konsolidierung</w:t>
            </w:r>
          </w:p>
          <w:p w:rsidR="00C229B6" w:rsidRPr="00C229B6" w:rsidRDefault="00C229B6" w:rsidP="00C229B6">
            <w:pPr>
              <w:ind w:left="19"/>
              <w:rPr>
                <w:snapToGrid w:val="0"/>
                <w:spacing w:val="-2"/>
                <w:sz w:val="20"/>
                <w:szCs w:val="22"/>
                <w:lang w:val="de-CH"/>
              </w:rPr>
            </w:pPr>
            <w:r w:rsidRPr="00C229B6">
              <w:rPr>
                <w:snapToGrid w:val="0"/>
                <w:spacing w:val="-2"/>
                <w:sz w:val="20"/>
                <w:szCs w:val="22"/>
                <w:lang w:val="de-CH"/>
              </w:rPr>
              <w:t>Erstellen diverser Job Beschreibungen</w:t>
            </w:r>
          </w:p>
          <w:p w:rsidR="00C229B6" w:rsidRPr="00C229B6" w:rsidRDefault="00C229B6" w:rsidP="00C229B6">
            <w:pPr>
              <w:ind w:left="19"/>
              <w:rPr>
                <w:snapToGrid w:val="0"/>
                <w:spacing w:val="-2"/>
                <w:sz w:val="20"/>
                <w:szCs w:val="22"/>
                <w:lang w:val="de-CH"/>
              </w:rPr>
            </w:pPr>
            <w:r w:rsidRPr="00C229B6">
              <w:rPr>
                <w:snapToGrid w:val="0"/>
                <w:spacing w:val="-2"/>
                <w:sz w:val="20"/>
                <w:szCs w:val="22"/>
                <w:lang w:val="de-CH"/>
              </w:rPr>
              <w:lastRenderedPageBreak/>
              <w:t xml:space="preserve">Einführung eines </w:t>
            </w:r>
            <w:proofErr w:type="spellStart"/>
            <w:r w:rsidRPr="00C229B6">
              <w:rPr>
                <w:snapToGrid w:val="0"/>
                <w:spacing w:val="-2"/>
                <w:sz w:val="20"/>
                <w:szCs w:val="22"/>
                <w:lang w:val="de-CH"/>
              </w:rPr>
              <w:t>Qualifikationssystemes</w:t>
            </w:r>
            <w:proofErr w:type="spellEnd"/>
          </w:p>
          <w:p w:rsidR="00C229B6" w:rsidRPr="00C229B6" w:rsidRDefault="00C229B6" w:rsidP="00C229B6">
            <w:pPr>
              <w:ind w:left="19"/>
              <w:rPr>
                <w:snapToGrid w:val="0"/>
                <w:spacing w:val="-2"/>
                <w:sz w:val="20"/>
                <w:szCs w:val="22"/>
                <w:lang w:val="de-CH"/>
              </w:rPr>
            </w:pPr>
            <w:r w:rsidRPr="00C229B6">
              <w:rPr>
                <w:snapToGrid w:val="0"/>
                <w:spacing w:val="-2"/>
                <w:sz w:val="20"/>
                <w:szCs w:val="22"/>
                <w:lang w:val="de-CH"/>
              </w:rPr>
              <w:t>MA Qualifikation</w:t>
            </w:r>
          </w:p>
          <w:p w:rsidR="00C229B6" w:rsidRPr="00C229B6" w:rsidRDefault="00C229B6" w:rsidP="00C229B6">
            <w:pPr>
              <w:ind w:left="19"/>
              <w:rPr>
                <w:snapToGrid w:val="0"/>
                <w:spacing w:val="-2"/>
                <w:sz w:val="20"/>
                <w:szCs w:val="22"/>
                <w:lang w:val="de-CH"/>
              </w:rPr>
            </w:pPr>
            <w:r w:rsidRPr="00C229B6">
              <w:rPr>
                <w:snapToGrid w:val="0"/>
                <w:spacing w:val="-2"/>
                <w:sz w:val="20"/>
                <w:szCs w:val="22"/>
                <w:lang w:val="de-CH"/>
              </w:rPr>
              <w:t xml:space="preserve">Strukturieren </w:t>
            </w:r>
            <w:r w:rsidR="00914FEC">
              <w:rPr>
                <w:snapToGrid w:val="0"/>
                <w:spacing w:val="-2"/>
                <w:sz w:val="20"/>
                <w:szCs w:val="22"/>
                <w:lang w:val="de-CH"/>
              </w:rPr>
              <w:t xml:space="preserve">und führen </w:t>
            </w:r>
            <w:r w:rsidRPr="00C229B6">
              <w:rPr>
                <w:snapToGrid w:val="0"/>
                <w:spacing w:val="-2"/>
                <w:sz w:val="20"/>
                <w:szCs w:val="22"/>
                <w:lang w:val="de-CH"/>
              </w:rPr>
              <w:t>der Organisation</w:t>
            </w:r>
          </w:p>
          <w:p w:rsidR="00C229B6" w:rsidRPr="00C229B6" w:rsidRDefault="00C229B6" w:rsidP="00C229B6">
            <w:pPr>
              <w:ind w:left="19"/>
              <w:rPr>
                <w:snapToGrid w:val="0"/>
                <w:spacing w:val="-2"/>
                <w:sz w:val="20"/>
                <w:szCs w:val="22"/>
                <w:lang w:val="de-CH"/>
              </w:rPr>
            </w:pPr>
            <w:r w:rsidRPr="00C229B6">
              <w:rPr>
                <w:snapToGrid w:val="0"/>
                <w:spacing w:val="-2"/>
                <w:sz w:val="20"/>
                <w:szCs w:val="22"/>
                <w:lang w:val="de-CH"/>
              </w:rPr>
              <w:t xml:space="preserve">Auslagern SW Entwicklung </w:t>
            </w:r>
          </w:p>
          <w:p w:rsidR="00C229B6" w:rsidRPr="00C229B6" w:rsidRDefault="00C229B6" w:rsidP="00C229B6">
            <w:pPr>
              <w:ind w:left="19"/>
              <w:rPr>
                <w:snapToGrid w:val="0"/>
                <w:spacing w:val="-2"/>
                <w:sz w:val="20"/>
                <w:szCs w:val="22"/>
                <w:lang w:val="de-CH"/>
              </w:rPr>
            </w:pPr>
            <w:r w:rsidRPr="00C229B6">
              <w:rPr>
                <w:snapToGrid w:val="0"/>
                <w:spacing w:val="-2"/>
                <w:sz w:val="20"/>
                <w:szCs w:val="22"/>
                <w:lang w:val="de-CH"/>
              </w:rPr>
              <w:t>Interne Kommunikation</w:t>
            </w:r>
          </w:p>
          <w:p w:rsidR="00B95F7B" w:rsidRDefault="00C229B6" w:rsidP="00C229B6">
            <w:pPr>
              <w:rPr>
                <w:snapToGrid w:val="0"/>
                <w:spacing w:val="-2"/>
                <w:sz w:val="20"/>
                <w:szCs w:val="22"/>
              </w:rPr>
            </w:pPr>
            <w:r w:rsidRPr="00C229B6">
              <w:rPr>
                <w:snapToGrid w:val="0"/>
                <w:spacing w:val="-2"/>
                <w:sz w:val="20"/>
                <w:szCs w:val="22"/>
              </w:rPr>
              <w:t>Aufbau einer Helpdesk Organisation</w:t>
            </w:r>
          </w:p>
          <w:p w:rsidR="00C229B6" w:rsidRPr="00055D2F" w:rsidRDefault="00C229B6" w:rsidP="00C229B6">
            <w:pPr>
              <w:rPr>
                <w:snapToGrid w:val="0"/>
                <w:spacing w:val="-2"/>
                <w:sz w:val="20"/>
                <w:szCs w:val="22"/>
              </w:rPr>
            </w:pPr>
          </w:p>
        </w:tc>
      </w:tr>
      <w:tr w:rsidR="00B95F7B" w:rsidRPr="00DF1BAB" w:rsidTr="001F3787">
        <w:trPr>
          <w:trHeight w:val="284"/>
        </w:trPr>
        <w:tc>
          <w:tcPr>
            <w:tcW w:w="27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95F7B" w:rsidRPr="00DF1BAB" w:rsidRDefault="00B95F7B" w:rsidP="00A75530">
            <w:pPr>
              <w:spacing w:line="360" w:lineRule="auto"/>
              <w:rPr>
                <w:b/>
                <w:color w:val="00517E"/>
                <w:sz w:val="20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D9D9D9" w:themeColor="background1" w:themeShade="D9"/>
            </w:tcBorders>
          </w:tcPr>
          <w:p w:rsidR="00B95F7B" w:rsidRPr="00055D2F" w:rsidRDefault="00C229B6" w:rsidP="003E0485">
            <w:pPr>
              <w:ind w:left="72"/>
              <w:rPr>
                <w:snapToGrid w:val="0"/>
                <w:spacing w:val="-2"/>
                <w:sz w:val="20"/>
                <w:szCs w:val="22"/>
              </w:rPr>
            </w:pPr>
            <w:r w:rsidRPr="00C229B6">
              <w:rPr>
                <w:snapToGrid w:val="0"/>
                <w:spacing w:val="-2"/>
                <w:sz w:val="20"/>
                <w:szCs w:val="22"/>
              </w:rPr>
              <w:t>2005/2006</w:t>
            </w:r>
          </w:p>
        </w:tc>
        <w:tc>
          <w:tcPr>
            <w:tcW w:w="1984" w:type="dxa"/>
            <w:tcBorders>
              <w:top w:val="single" w:sz="4" w:space="0" w:color="FFFFFF" w:themeColor="background1"/>
              <w:left w:val="single" w:sz="8" w:space="0" w:color="D9D9D9" w:themeColor="background1" w:themeShade="D9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229B6" w:rsidRPr="00C229B6" w:rsidRDefault="00C229B6" w:rsidP="00C229B6">
            <w:pPr>
              <w:ind w:left="72"/>
              <w:rPr>
                <w:i/>
                <w:snapToGrid w:val="0"/>
                <w:spacing w:val="-2"/>
                <w:sz w:val="20"/>
                <w:szCs w:val="22"/>
              </w:rPr>
            </w:pPr>
            <w:r w:rsidRPr="00C229B6">
              <w:rPr>
                <w:i/>
                <w:snapToGrid w:val="0"/>
                <w:spacing w:val="-2"/>
                <w:sz w:val="20"/>
                <w:szCs w:val="22"/>
              </w:rPr>
              <w:t xml:space="preserve">DFB Deutscher </w:t>
            </w:r>
            <w:proofErr w:type="spellStart"/>
            <w:r w:rsidRPr="00C229B6">
              <w:rPr>
                <w:i/>
                <w:snapToGrid w:val="0"/>
                <w:spacing w:val="-2"/>
                <w:sz w:val="20"/>
                <w:szCs w:val="22"/>
              </w:rPr>
              <w:t>Fussball</w:t>
            </w:r>
            <w:proofErr w:type="spellEnd"/>
            <w:r w:rsidRPr="00C229B6">
              <w:rPr>
                <w:i/>
                <w:snapToGrid w:val="0"/>
                <w:spacing w:val="-2"/>
                <w:sz w:val="20"/>
                <w:szCs w:val="22"/>
              </w:rPr>
              <w:t xml:space="preserve"> Bund</w:t>
            </w:r>
          </w:p>
          <w:p w:rsidR="00B95F7B" w:rsidRPr="00055D2F" w:rsidRDefault="00EA5281" w:rsidP="003E0485">
            <w:pPr>
              <w:ind w:left="72"/>
              <w:rPr>
                <w:snapToGrid w:val="0"/>
                <w:spacing w:val="-2"/>
                <w:sz w:val="20"/>
                <w:szCs w:val="22"/>
              </w:rPr>
            </w:pPr>
            <w:r>
              <w:rPr>
                <w:snapToGrid w:val="0"/>
                <w:spacing w:val="-2"/>
                <w:sz w:val="20"/>
                <w:szCs w:val="22"/>
              </w:rPr>
              <w:t>Sport</w:t>
            </w:r>
          </w:p>
        </w:tc>
        <w:tc>
          <w:tcPr>
            <w:tcW w:w="71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C229B6" w:rsidRPr="00C229B6" w:rsidRDefault="00BD5244" w:rsidP="00C229B6">
            <w:pPr>
              <w:ind w:left="19"/>
              <w:rPr>
                <w:snapToGrid w:val="0"/>
                <w:spacing w:val="-2"/>
                <w:sz w:val="20"/>
                <w:szCs w:val="22"/>
                <w:lang w:val="de-CH"/>
              </w:rPr>
            </w:pPr>
            <w:r>
              <w:rPr>
                <w:snapToGrid w:val="0"/>
                <w:spacing w:val="-2"/>
                <w:sz w:val="20"/>
                <w:szCs w:val="22"/>
                <w:lang w:val="de-CH"/>
              </w:rPr>
              <w:t xml:space="preserve">PM für die </w:t>
            </w:r>
            <w:r w:rsidR="00C229B6" w:rsidRPr="00C229B6">
              <w:rPr>
                <w:snapToGrid w:val="0"/>
                <w:spacing w:val="-2"/>
                <w:sz w:val="20"/>
                <w:szCs w:val="22"/>
                <w:lang w:val="de-CH"/>
              </w:rPr>
              <w:t xml:space="preserve">Durchführung Akkreditierung </w:t>
            </w:r>
            <w:r>
              <w:rPr>
                <w:snapToGrid w:val="0"/>
                <w:spacing w:val="-2"/>
                <w:sz w:val="20"/>
                <w:szCs w:val="22"/>
                <w:lang w:val="de-CH"/>
              </w:rPr>
              <w:t>der</w:t>
            </w:r>
            <w:r w:rsidR="00C229B6" w:rsidRPr="00C229B6">
              <w:rPr>
                <w:snapToGrid w:val="0"/>
                <w:spacing w:val="-2"/>
                <w:sz w:val="20"/>
                <w:szCs w:val="22"/>
                <w:lang w:val="de-CH"/>
              </w:rPr>
              <w:t xml:space="preserve"> Fussball WM 2006</w:t>
            </w:r>
          </w:p>
          <w:p w:rsidR="00C229B6" w:rsidRPr="00C229B6" w:rsidRDefault="00C229B6" w:rsidP="00C229B6">
            <w:pPr>
              <w:ind w:left="19"/>
              <w:rPr>
                <w:snapToGrid w:val="0"/>
                <w:spacing w:val="-2"/>
                <w:sz w:val="20"/>
                <w:szCs w:val="22"/>
                <w:lang w:val="de-CH"/>
              </w:rPr>
            </w:pPr>
            <w:r w:rsidRPr="00C229B6">
              <w:rPr>
                <w:snapToGrid w:val="0"/>
                <w:spacing w:val="-2"/>
                <w:sz w:val="20"/>
                <w:szCs w:val="22"/>
              </w:rPr>
              <w:t>Prüfen  und ein</w:t>
            </w:r>
            <w:r>
              <w:rPr>
                <w:snapToGrid w:val="0"/>
                <w:spacing w:val="-2"/>
                <w:sz w:val="20"/>
                <w:szCs w:val="22"/>
              </w:rPr>
              <w:t xml:space="preserve">führen von IT Konzepten für </w:t>
            </w:r>
            <w:r w:rsidRPr="00C229B6">
              <w:rPr>
                <w:snapToGrid w:val="0"/>
                <w:spacing w:val="-2"/>
                <w:sz w:val="20"/>
                <w:szCs w:val="22"/>
              </w:rPr>
              <w:t xml:space="preserve">Akkreditierung / Security / </w:t>
            </w:r>
            <w:proofErr w:type="spellStart"/>
            <w:r w:rsidRPr="00C229B6">
              <w:rPr>
                <w:snapToGrid w:val="0"/>
                <w:spacing w:val="-2"/>
                <w:sz w:val="20"/>
                <w:szCs w:val="22"/>
              </w:rPr>
              <w:t>Ticketing</w:t>
            </w:r>
            <w:proofErr w:type="spellEnd"/>
          </w:p>
          <w:p w:rsidR="00C229B6" w:rsidRPr="00C229B6" w:rsidRDefault="00C229B6" w:rsidP="00C229B6">
            <w:pPr>
              <w:ind w:left="19"/>
              <w:rPr>
                <w:snapToGrid w:val="0"/>
                <w:spacing w:val="-2"/>
                <w:sz w:val="20"/>
                <w:szCs w:val="22"/>
                <w:lang w:val="de-CH"/>
              </w:rPr>
            </w:pPr>
            <w:r w:rsidRPr="00C229B6">
              <w:rPr>
                <w:snapToGrid w:val="0"/>
                <w:spacing w:val="-2"/>
                <w:sz w:val="20"/>
                <w:szCs w:val="22"/>
              </w:rPr>
              <w:t>Bedürfnis Abklärung bei den Benutzern der Systeme</w:t>
            </w:r>
          </w:p>
          <w:p w:rsidR="00C229B6" w:rsidRPr="00C229B6" w:rsidRDefault="00C229B6" w:rsidP="00C229B6">
            <w:pPr>
              <w:ind w:left="19"/>
              <w:rPr>
                <w:snapToGrid w:val="0"/>
                <w:spacing w:val="-2"/>
                <w:sz w:val="20"/>
                <w:szCs w:val="22"/>
                <w:lang w:val="de-CH"/>
              </w:rPr>
            </w:pPr>
            <w:r w:rsidRPr="00C229B6">
              <w:rPr>
                <w:snapToGrid w:val="0"/>
                <w:spacing w:val="-2"/>
                <w:sz w:val="20"/>
                <w:szCs w:val="22"/>
              </w:rPr>
              <w:t>Ansprechpartner für die Behörden (BKA,LKA, BND, Ministerien)</w:t>
            </w:r>
          </w:p>
          <w:p w:rsidR="00C229B6" w:rsidRPr="00C229B6" w:rsidRDefault="00C229B6" w:rsidP="00C229B6">
            <w:pPr>
              <w:ind w:left="19"/>
              <w:rPr>
                <w:snapToGrid w:val="0"/>
                <w:spacing w:val="-2"/>
                <w:sz w:val="20"/>
                <w:szCs w:val="22"/>
                <w:lang w:val="de-CH"/>
              </w:rPr>
            </w:pPr>
            <w:r w:rsidRPr="00C229B6">
              <w:rPr>
                <w:snapToGrid w:val="0"/>
                <w:spacing w:val="-2"/>
                <w:sz w:val="20"/>
                <w:szCs w:val="22"/>
              </w:rPr>
              <w:t>Zusammenstellen des Projektteams</w:t>
            </w:r>
          </w:p>
          <w:p w:rsidR="00B95F7B" w:rsidRDefault="00C229B6" w:rsidP="00C229B6">
            <w:pPr>
              <w:rPr>
                <w:snapToGrid w:val="0"/>
                <w:spacing w:val="-2"/>
                <w:sz w:val="20"/>
                <w:szCs w:val="22"/>
              </w:rPr>
            </w:pPr>
            <w:r w:rsidRPr="00C229B6">
              <w:rPr>
                <w:snapToGrid w:val="0"/>
                <w:spacing w:val="-2"/>
                <w:sz w:val="20"/>
                <w:szCs w:val="22"/>
              </w:rPr>
              <w:t>Schulung der Benutzer an 12 Standorten</w:t>
            </w:r>
          </w:p>
          <w:p w:rsidR="00BD5244" w:rsidRPr="00055D2F" w:rsidRDefault="00BD5244" w:rsidP="00C229B6">
            <w:pPr>
              <w:rPr>
                <w:snapToGrid w:val="0"/>
                <w:spacing w:val="-2"/>
                <w:sz w:val="20"/>
                <w:szCs w:val="22"/>
              </w:rPr>
            </w:pPr>
          </w:p>
        </w:tc>
      </w:tr>
      <w:tr w:rsidR="00B95F7B" w:rsidRPr="00DF1BAB" w:rsidTr="001F3787">
        <w:trPr>
          <w:trHeight w:val="284"/>
        </w:trPr>
        <w:tc>
          <w:tcPr>
            <w:tcW w:w="27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95F7B" w:rsidRPr="00DF1BAB" w:rsidRDefault="00B95F7B" w:rsidP="00A75530">
            <w:pPr>
              <w:spacing w:line="360" w:lineRule="auto"/>
              <w:rPr>
                <w:b/>
                <w:color w:val="00517E"/>
                <w:sz w:val="20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D9D9D9" w:themeColor="background1" w:themeShade="D9"/>
            </w:tcBorders>
          </w:tcPr>
          <w:p w:rsidR="00B95F7B" w:rsidRPr="00055D2F" w:rsidRDefault="00C229B6" w:rsidP="003E0485">
            <w:pPr>
              <w:ind w:left="72"/>
              <w:rPr>
                <w:snapToGrid w:val="0"/>
                <w:spacing w:val="-2"/>
                <w:sz w:val="20"/>
                <w:szCs w:val="22"/>
              </w:rPr>
            </w:pPr>
            <w:r w:rsidRPr="00C229B6">
              <w:rPr>
                <w:snapToGrid w:val="0"/>
                <w:spacing w:val="-2"/>
                <w:sz w:val="20"/>
                <w:szCs w:val="22"/>
              </w:rPr>
              <w:t>2004/2005</w:t>
            </w:r>
          </w:p>
        </w:tc>
        <w:tc>
          <w:tcPr>
            <w:tcW w:w="1984" w:type="dxa"/>
            <w:tcBorders>
              <w:top w:val="single" w:sz="4" w:space="0" w:color="FFFFFF" w:themeColor="background1"/>
              <w:left w:val="single" w:sz="8" w:space="0" w:color="D9D9D9" w:themeColor="background1" w:themeShade="D9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95F7B" w:rsidRDefault="00C229B6" w:rsidP="00C229B6">
            <w:pPr>
              <w:ind w:left="72"/>
              <w:rPr>
                <w:i/>
                <w:snapToGrid w:val="0"/>
                <w:spacing w:val="-2"/>
                <w:sz w:val="20"/>
                <w:szCs w:val="22"/>
              </w:rPr>
            </w:pPr>
            <w:r w:rsidRPr="00C229B6">
              <w:rPr>
                <w:i/>
                <w:snapToGrid w:val="0"/>
                <w:spacing w:val="-2"/>
                <w:sz w:val="20"/>
                <w:szCs w:val="22"/>
              </w:rPr>
              <w:t>Swisscom</w:t>
            </w:r>
            <w:r>
              <w:rPr>
                <w:i/>
                <w:snapToGrid w:val="0"/>
                <w:spacing w:val="-2"/>
                <w:sz w:val="20"/>
                <w:szCs w:val="22"/>
              </w:rPr>
              <w:t xml:space="preserve"> </w:t>
            </w:r>
            <w:r w:rsidRPr="00C229B6">
              <w:rPr>
                <w:i/>
                <w:snapToGrid w:val="0"/>
                <w:spacing w:val="-2"/>
                <w:sz w:val="20"/>
                <w:szCs w:val="22"/>
              </w:rPr>
              <w:t>Schweiz</w:t>
            </w:r>
          </w:p>
          <w:p w:rsidR="00EA5281" w:rsidRPr="00EA5281" w:rsidRDefault="00EA5281" w:rsidP="00C229B6">
            <w:pPr>
              <w:ind w:left="72"/>
              <w:rPr>
                <w:snapToGrid w:val="0"/>
                <w:spacing w:val="-2"/>
                <w:sz w:val="20"/>
                <w:szCs w:val="22"/>
              </w:rPr>
            </w:pPr>
            <w:r>
              <w:rPr>
                <w:snapToGrid w:val="0"/>
                <w:spacing w:val="-2"/>
                <w:sz w:val="20"/>
                <w:szCs w:val="22"/>
              </w:rPr>
              <w:t>ITC</w:t>
            </w:r>
          </w:p>
        </w:tc>
        <w:tc>
          <w:tcPr>
            <w:tcW w:w="71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C229B6" w:rsidRPr="00C229B6" w:rsidRDefault="00C229B6" w:rsidP="00C229B6">
            <w:pPr>
              <w:ind w:left="19"/>
              <w:rPr>
                <w:snapToGrid w:val="0"/>
                <w:spacing w:val="-2"/>
                <w:sz w:val="20"/>
                <w:szCs w:val="22"/>
                <w:lang w:val="de-CH"/>
              </w:rPr>
            </w:pPr>
            <w:r w:rsidRPr="00C229B6">
              <w:rPr>
                <w:snapToGrid w:val="0"/>
                <w:spacing w:val="-2"/>
                <w:sz w:val="20"/>
                <w:szCs w:val="22"/>
                <w:lang w:val="de-CH"/>
              </w:rPr>
              <w:t>Ver</w:t>
            </w:r>
            <w:r w:rsidR="00BD5244">
              <w:rPr>
                <w:snapToGrid w:val="0"/>
                <w:spacing w:val="-2"/>
                <w:sz w:val="20"/>
                <w:szCs w:val="22"/>
                <w:lang w:val="de-CH"/>
              </w:rPr>
              <w:t>trieb</w:t>
            </w:r>
            <w:r w:rsidRPr="00C229B6">
              <w:rPr>
                <w:snapToGrid w:val="0"/>
                <w:spacing w:val="-2"/>
                <w:sz w:val="20"/>
                <w:szCs w:val="22"/>
                <w:lang w:val="de-CH"/>
              </w:rPr>
              <w:t xml:space="preserve"> von Telekommunikationslösungen </w:t>
            </w:r>
            <w:r w:rsidR="00BD5244">
              <w:rPr>
                <w:snapToGrid w:val="0"/>
                <w:spacing w:val="-2"/>
                <w:sz w:val="20"/>
                <w:szCs w:val="22"/>
                <w:lang w:val="de-CH"/>
              </w:rPr>
              <w:t>für Mittlere- und Grosskunden</w:t>
            </w:r>
          </w:p>
          <w:p w:rsidR="00C229B6" w:rsidRPr="00C229B6" w:rsidRDefault="00C229B6" w:rsidP="00C229B6">
            <w:pPr>
              <w:ind w:left="19"/>
              <w:rPr>
                <w:snapToGrid w:val="0"/>
                <w:spacing w:val="-2"/>
                <w:sz w:val="20"/>
                <w:szCs w:val="22"/>
                <w:lang w:val="de-CH"/>
              </w:rPr>
            </w:pPr>
            <w:r w:rsidRPr="00C229B6">
              <w:rPr>
                <w:snapToGrid w:val="0"/>
                <w:spacing w:val="-2"/>
                <w:sz w:val="20"/>
                <w:szCs w:val="22"/>
                <w:lang w:val="de-CH"/>
              </w:rPr>
              <w:t>Fixe und Mobile Telefonie</w:t>
            </w:r>
          </w:p>
          <w:p w:rsidR="00C229B6" w:rsidRDefault="00C229B6" w:rsidP="00C229B6">
            <w:pPr>
              <w:ind w:left="19"/>
              <w:rPr>
                <w:snapToGrid w:val="0"/>
                <w:spacing w:val="-2"/>
                <w:sz w:val="20"/>
                <w:szCs w:val="22"/>
                <w:lang w:val="de-CH"/>
              </w:rPr>
            </w:pPr>
            <w:r>
              <w:rPr>
                <w:snapToGrid w:val="0"/>
                <w:spacing w:val="-2"/>
                <w:sz w:val="20"/>
                <w:szCs w:val="22"/>
                <w:lang w:val="de-CH"/>
              </w:rPr>
              <w:t>Organisationsanalyse</w:t>
            </w:r>
          </w:p>
          <w:p w:rsidR="00C229B6" w:rsidRPr="00C229B6" w:rsidRDefault="00C229B6" w:rsidP="00C229B6">
            <w:pPr>
              <w:ind w:left="19"/>
              <w:rPr>
                <w:snapToGrid w:val="0"/>
                <w:spacing w:val="-2"/>
                <w:sz w:val="20"/>
                <w:szCs w:val="22"/>
                <w:lang w:val="de-CH"/>
              </w:rPr>
            </w:pPr>
            <w:r>
              <w:rPr>
                <w:snapToGrid w:val="0"/>
                <w:spacing w:val="-2"/>
                <w:sz w:val="20"/>
                <w:szCs w:val="22"/>
                <w:lang w:val="de-CH"/>
              </w:rPr>
              <w:t xml:space="preserve">Aufbau und </w:t>
            </w:r>
            <w:r w:rsidRPr="00C229B6">
              <w:rPr>
                <w:snapToGrid w:val="0"/>
                <w:spacing w:val="-2"/>
                <w:sz w:val="20"/>
                <w:szCs w:val="22"/>
                <w:lang w:val="de-CH"/>
              </w:rPr>
              <w:t>Umstrukturierung des Ver</w:t>
            </w:r>
            <w:r>
              <w:rPr>
                <w:snapToGrid w:val="0"/>
                <w:spacing w:val="-2"/>
                <w:sz w:val="20"/>
                <w:szCs w:val="22"/>
                <w:lang w:val="de-CH"/>
              </w:rPr>
              <w:t>triebs</w:t>
            </w:r>
          </w:p>
          <w:p w:rsidR="00C229B6" w:rsidRPr="00C229B6" w:rsidRDefault="00C229B6" w:rsidP="00C229B6">
            <w:pPr>
              <w:ind w:left="19"/>
              <w:rPr>
                <w:snapToGrid w:val="0"/>
                <w:spacing w:val="-2"/>
                <w:sz w:val="20"/>
                <w:szCs w:val="22"/>
                <w:lang w:val="de-CH"/>
              </w:rPr>
            </w:pPr>
            <w:r w:rsidRPr="00C229B6">
              <w:rPr>
                <w:snapToGrid w:val="0"/>
                <w:spacing w:val="-2"/>
                <w:sz w:val="20"/>
                <w:szCs w:val="22"/>
                <w:lang w:val="de-CH"/>
              </w:rPr>
              <w:t>BID Management</w:t>
            </w:r>
          </w:p>
          <w:p w:rsidR="00B95F7B" w:rsidRPr="00055D2F" w:rsidRDefault="00C229B6" w:rsidP="00C229B6">
            <w:pPr>
              <w:rPr>
                <w:snapToGrid w:val="0"/>
                <w:spacing w:val="-2"/>
                <w:sz w:val="20"/>
                <w:szCs w:val="22"/>
              </w:rPr>
            </w:pPr>
            <w:r w:rsidRPr="00C229B6">
              <w:rPr>
                <w:snapToGrid w:val="0"/>
                <w:spacing w:val="-2"/>
                <w:sz w:val="20"/>
                <w:szCs w:val="22"/>
                <w:lang w:val="de-CH"/>
              </w:rPr>
              <w:t>Key Account und Lieferanten Management</w:t>
            </w:r>
          </w:p>
        </w:tc>
      </w:tr>
      <w:tr w:rsidR="004927C3" w:rsidRPr="00DF1BAB" w:rsidTr="001F3787">
        <w:trPr>
          <w:trHeight w:val="429"/>
        </w:trPr>
        <w:tc>
          <w:tcPr>
            <w:tcW w:w="10632" w:type="dxa"/>
            <w:gridSpan w:val="4"/>
            <w:tcBorders>
              <w:top w:val="single" w:sz="8" w:space="0" w:color="18ABFF" w:themeColor="text1" w:themeTint="99"/>
              <w:bottom w:val="single" w:sz="4" w:space="0" w:color="FFFFFF" w:themeColor="background1"/>
            </w:tcBorders>
          </w:tcPr>
          <w:p w:rsidR="004927C3" w:rsidRPr="00914FEC" w:rsidRDefault="00C40098" w:rsidP="00FC1294">
            <w:pPr>
              <w:spacing w:before="120" w:after="120"/>
              <w:rPr>
                <w:b/>
                <w:sz w:val="20"/>
                <w:lang w:val="de-AT"/>
              </w:rPr>
            </w:pPr>
            <w:r w:rsidRPr="00914FEC">
              <w:rPr>
                <w:b/>
                <w:bCs/>
                <w:sz w:val="24"/>
              </w:rPr>
              <w:t xml:space="preserve">Weitere </w:t>
            </w:r>
            <w:r w:rsidR="00AD7C6D" w:rsidRPr="00914FEC">
              <w:rPr>
                <w:b/>
                <w:bCs/>
                <w:sz w:val="24"/>
              </w:rPr>
              <w:t>Berufserfahrung</w:t>
            </w:r>
          </w:p>
        </w:tc>
      </w:tr>
      <w:tr w:rsidR="004927C3" w:rsidRPr="003E0485" w:rsidTr="001F3787">
        <w:trPr>
          <w:trHeight w:val="284"/>
        </w:trPr>
        <w:tc>
          <w:tcPr>
            <w:tcW w:w="27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927C3" w:rsidRPr="00DF1BAB" w:rsidRDefault="004927C3" w:rsidP="00FC1294">
            <w:pPr>
              <w:spacing w:line="360" w:lineRule="auto"/>
              <w:rPr>
                <w:b/>
                <w:color w:val="00517E"/>
                <w:sz w:val="20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D9D9D9"/>
              <w:right w:val="single" w:sz="8" w:space="0" w:color="D9D9D9" w:themeColor="background1" w:themeShade="D9"/>
            </w:tcBorders>
          </w:tcPr>
          <w:p w:rsidR="004927C3" w:rsidRPr="003E0485" w:rsidRDefault="00C40098" w:rsidP="00FC1294">
            <w:pPr>
              <w:ind w:left="72"/>
              <w:rPr>
                <w:snapToGrid w:val="0"/>
                <w:spacing w:val="-2"/>
                <w:sz w:val="20"/>
                <w:szCs w:val="22"/>
              </w:rPr>
            </w:pPr>
            <w:r w:rsidRPr="003E0485">
              <w:rPr>
                <w:snapToGrid w:val="0"/>
                <w:spacing w:val="-2"/>
                <w:sz w:val="20"/>
                <w:szCs w:val="22"/>
              </w:rPr>
              <w:t>V</w:t>
            </w:r>
            <w:r w:rsidR="004927C3" w:rsidRPr="003E0485">
              <w:rPr>
                <w:snapToGrid w:val="0"/>
                <w:spacing w:val="-2"/>
                <w:sz w:val="20"/>
                <w:szCs w:val="22"/>
              </w:rPr>
              <w:t>on</w:t>
            </w:r>
            <w:r>
              <w:rPr>
                <w:snapToGrid w:val="0"/>
                <w:spacing w:val="-2"/>
                <w:sz w:val="20"/>
                <w:szCs w:val="22"/>
              </w:rPr>
              <w:t xml:space="preserve"> </w:t>
            </w:r>
            <w:r w:rsidR="004927C3" w:rsidRPr="003E0485">
              <w:rPr>
                <w:snapToGrid w:val="0"/>
                <w:spacing w:val="-2"/>
                <w:sz w:val="20"/>
                <w:szCs w:val="22"/>
              </w:rPr>
              <w:t>- bis</w:t>
            </w:r>
          </w:p>
        </w:tc>
        <w:tc>
          <w:tcPr>
            <w:tcW w:w="1984" w:type="dxa"/>
            <w:tcBorders>
              <w:top w:val="single" w:sz="4" w:space="0" w:color="FFFFFF" w:themeColor="background1"/>
              <w:left w:val="single" w:sz="8" w:space="0" w:color="D9D9D9" w:themeColor="background1" w:themeShade="D9"/>
              <w:bottom w:val="single" w:sz="8" w:space="0" w:color="D9D9D9"/>
              <w:right w:val="single" w:sz="4" w:space="0" w:color="FFFFFF" w:themeColor="background1"/>
            </w:tcBorders>
          </w:tcPr>
          <w:p w:rsidR="004927C3" w:rsidRPr="003E0485" w:rsidRDefault="004927C3" w:rsidP="00FC1294">
            <w:pPr>
              <w:ind w:left="72"/>
              <w:rPr>
                <w:snapToGrid w:val="0"/>
                <w:spacing w:val="-2"/>
                <w:sz w:val="20"/>
                <w:szCs w:val="22"/>
              </w:rPr>
            </w:pPr>
            <w:r w:rsidRPr="004927C3">
              <w:rPr>
                <w:snapToGrid w:val="0"/>
                <w:spacing w:val="-2"/>
                <w:sz w:val="20"/>
                <w:szCs w:val="22"/>
              </w:rPr>
              <w:t>Unternehmen/</w:t>
            </w:r>
            <w:r w:rsidRPr="004927C3">
              <w:rPr>
                <w:snapToGrid w:val="0"/>
                <w:spacing w:val="-2"/>
                <w:sz w:val="20"/>
                <w:szCs w:val="22"/>
              </w:rPr>
              <w:br/>
              <w:t>Branche</w:t>
            </w:r>
          </w:p>
        </w:tc>
        <w:tc>
          <w:tcPr>
            <w:tcW w:w="71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D9D9D9"/>
            </w:tcBorders>
          </w:tcPr>
          <w:p w:rsidR="004927C3" w:rsidRPr="003E0485" w:rsidRDefault="004927C3" w:rsidP="00BD5244">
            <w:pPr>
              <w:rPr>
                <w:snapToGrid w:val="0"/>
                <w:spacing w:val="-2"/>
                <w:sz w:val="20"/>
                <w:szCs w:val="22"/>
              </w:rPr>
            </w:pPr>
            <w:r w:rsidRPr="004927C3">
              <w:rPr>
                <w:snapToGrid w:val="0"/>
                <w:spacing w:val="-2"/>
                <w:sz w:val="20"/>
                <w:szCs w:val="22"/>
              </w:rPr>
              <w:t>Projekte / Hauptaufgaben</w:t>
            </w:r>
          </w:p>
        </w:tc>
      </w:tr>
      <w:tr w:rsidR="004927C3" w:rsidRPr="00055D2F" w:rsidTr="001F3787">
        <w:trPr>
          <w:trHeight w:val="284"/>
        </w:trPr>
        <w:tc>
          <w:tcPr>
            <w:tcW w:w="27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927C3" w:rsidRPr="00DF1BAB" w:rsidRDefault="004927C3" w:rsidP="00FC1294">
            <w:pPr>
              <w:spacing w:line="360" w:lineRule="auto"/>
              <w:rPr>
                <w:b/>
                <w:color w:val="00517E"/>
                <w:sz w:val="20"/>
                <w:szCs w:val="18"/>
              </w:rPr>
            </w:pPr>
          </w:p>
        </w:tc>
        <w:tc>
          <w:tcPr>
            <w:tcW w:w="1218" w:type="dxa"/>
            <w:tcBorders>
              <w:top w:val="single" w:sz="8" w:space="0" w:color="D9D9D9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D9D9D9" w:themeColor="background1" w:themeShade="D9"/>
            </w:tcBorders>
          </w:tcPr>
          <w:p w:rsidR="004927C3" w:rsidRPr="00055D2F" w:rsidRDefault="00C229B6" w:rsidP="00FC1294">
            <w:pPr>
              <w:ind w:left="72"/>
              <w:rPr>
                <w:snapToGrid w:val="0"/>
                <w:spacing w:val="-2"/>
                <w:sz w:val="20"/>
                <w:szCs w:val="22"/>
              </w:rPr>
            </w:pPr>
            <w:r w:rsidRPr="00C229B6">
              <w:rPr>
                <w:snapToGrid w:val="0"/>
                <w:spacing w:val="-2"/>
                <w:sz w:val="20"/>
                <w:szCs w:val="22"/>
              </w:rPr>
              <w:t>2001/2004</w:t>
            </w:r>
          </w:p>
        </w:tc>
        <w:tc>
          <w:tcPr>
            <w:tcW w:w="1984" w:type="dxa"/>
            <w:tcBorders>
              <w:top w:val="single" w:sz="8" w:space="0" w:color="D9D9D9"/>
              <w:left w:val="single" w:sz="8" w:space="0" w:color="D9D9D9" w:themeColor="background1" w:themeShade="D9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229B6" w:rsidRPr="00C229B6" w:rsidRDefault="00C229B6" w:rsidP="00C229B6">
            <w:pPr>
              <w:ind w:left="72"/>
              <w:rPr>
                <w:i/>
                <w:snapToGrid w:val="0"/>
                <w:spacing w:val="-2"/>
                <w:sz w:val="20"/>
                <w:szCs w:val="22"/>
              </w:rPr>
            </w:pPr>
            <w:r w:rsidRPr="00C229B6">
              <w:rPr>
                <w:i/>
                <w:snapToGrid w:val="0"/>
                <w:spacing w:val="-2"/>
                <w:sz w:val="20"/>
                <w:szCs w:val="22"/>
              </w:rPr>
              <w:t>FIFA</w:t>
            </w:r>
          </w:p>
          <w:p w:rsidR="00C229B6" w:rsidRPr="00C229B6" w:rsidRDefault="00C229B6" w:rsidP="00C229B6">
            <w:pPr>
              <w:ind w:left="72"/>
              <w:rPr>
                <w:snapToGrid w:val="0"/>
                <w:spacing w:val="-2"/>
                <w:sz w:val="20"/>
                <w:szCs w:val="22"/>
              </w:rPr>
            </w:pPr>
            <w:r w:rsidRPr="00C229B6">
              <w:rPr>
                <w:snapToGrid w:val="0"/>
                <w:spacing w:val="-2"/>
                <w:sz w:val="20"/>
                <w:szCs w:val="22"/>
              </w:rPr>
              <w:t>Sport</w:t>
            </w:r>
          </w:p>
          <w:p w:rsidR="004927C3" w:rsidRPr="00055D2F" w:rsidRDefault="00136C5E" w:rsidP="00C229B6">
            <w:pPr>
              <w:ind w:left="72"/>
              <w:rPr>
                <w:snapToGrid w:val="0"/>
                <w:spacing w:val="-2"/>
                <w:sz w:val="20"/>
                <w:szCs w:val="22"/>
              </w:rPr>
            </w:pPr>
            <w:r>
              <w:rPr>
                <w:snapToGrid w:val="0"/>
                <w:spacing w:val="-2"/>
                <w:sz w:val="20"/>
                <w:szCs w:val="22"/>
              </w:rPr>
              <w:t xml:space="preserve">150 </w:t>
            </w:r>
            <w:proofErr w:type="spellStart"/>
            <w:r>
              <w:rPr>
                <w:snapToGrid w:val="0"/>
                <w:spacing w:val="-2"/>
                <w:sz w:val="20"/>
                <w:szCs w:val="22"/>
              </w:rPr>
              <w:t>Mio</w:t>
            </w:r>
            <w:proofErr w:type="spellEnd"/>
            <w:r>
              <w:rPr>
                <w:snapToGrid w:val="0"/>
                <w:spacing w:val="-2"/>
                <w:sz w:val="20"/>
                <w:szCs w:val="22"/>
              </w:rPr>
              <w:t xml:space="preserve"> CHF</w:t>
            </w:r>
          </w:p>
        </w:tc>
        <w:tc>
          <w:tcPr>
            <w:tcW w:w="7158" w:type="dxa"/>
            <w:tcBorders>
              <w:top w:val="single" w:sz="8" w:space="0" w:color="D9D9D9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C229B6" w:rsidRPr="00C229B6" w:rsidRDefault="00C229B6" w:rsidP="00C229B6">
            <w:pPr>
              <w:ind w:left="19"/>
              <w:rPr>
                <w:snapToGrid w:val="0"/>
                <w:spacing w:val="-2"/>
                <w:sz w:val="20"/>
                <w:szCs w:val="22"/>
                <w:lang w:val="de-CH"/>
              </w:rPr>
            </w:pPr>
            <w:r w:rsidRPr="00C229B6">
              <w:rPr>
                <w:snapToGrid w:val="0"/>
                <w:spacing w:val="-2"/>
                <w:sz w:val="20"/>
                <w:szCs w:val="22"/>
              </w:rPr>
              <w:t xml:space="preserve">ITC Lösung für </w:t>
            </w:r>
            <w:r w:rsidR="00134F14">
              <w:rPr>
                <w:snapToGrid w:val="0"/>
                <w:spacing w:val="-2"/>
                <w:sz w:val="20"/>
                <w:szCs w:val="22"/>
              </w:rPr>
              <w:t xml:space="preserve">bis zu </w:t>
            </w:r>
            <w:r w:rsidRPr="00C229B6">
              <w:rPr>
                <w:snapToGrid w:val="0"/>
                <w:spacing w:val="-2"/>
                <w:sz w:val="20"/>
                <w:szCs w:val="22"/>
              </w:rPr>
              <w:t>10'000 Journalisten, 30'000 Volontären, 32 Teams, 24 Stadien, 2 Internationale Medien Center</w:t>
            </w:r>
          </w:p>
          <w:p w:rsidR="00C229B6" w:rsidRPr="00C229B6" w:rsidRDefault="00C229B6" w:rsidP="00C229B6">
            <w:pPr>
              <w:ind w:left="19"/>
              <w:rPr>
                <w:snapToGrid w:val="0"/>
                <w:spacing w:val="-2"/>
                <w:sz w:val="20"/>
                <w:szCs w:val="22"/>
                <w:lang w:val="de-CH"/>
              </w:rPr>
            </w:pPr>
            <w:r w:rsidRPr="00C229B6">
              <w:rPr>
                <w:snapToGrid w:val="0"/>
                <w:spacing w:val="-2"/>
                <w:sz w:val="20"/>
                <w:szCs w:val="22"/>
              </w:rPr>
              <w:t>Führen der verschiedenen ITC Projekte</w:t>
            </w:r>
          </w:p>
          <w:p w:rsidR="00C229B6" w:rsidRPr="00C229B6" w:rsidRDefault="00C229B6" w:rsidP="00C229B6">
            <w:pPr>
              <w:ind w:left="19"/>
              <w:rPr>
                <w:snapToGrid w:val="0"/>
                <w:spacing w:val="-2"/>
                <w:sz w:val="20"/>
                <w:szCs w:val="22"/>
                <w:lang w:val="de-CH"/>
              </w:rPr>
            </w:pPr>
            <w:r w:rsidRPr="00C229B6">
              <w:rPr>
                <w:snapToGrid w:val="0"/>
                <w:spacing w:val="-2"/>
                <w:sz w:val="20"/>
                <w:szCs w:val="22"/>
              </w:rPr>
              <w:t xml:space="preserve">Führen des Projektteams mit bis zu 30 verschiedenen Nationalitäten </w:t>
            </w:r>
          </w:p>
          <w:p w:rsidR="00C229B6" w:rsidRPr="00C229B6" w:rsidRDefault="00C229B6" w:rsidP="00C229B6">
            <w:pPr>
              <w:ind w:left="19"/>
              <w:rPr>
                <w:snapToGrid w:val="0"/>
                <w:spacing w:val="-2"/>
                <w:sz w:val="20"/>
                <w:szCs w:val="22"/>
                <w:lang w:val="de-CH"/>
              </w:rPr>
            </w:pPr>
            <w:r w:rsidRPr="00C229B6">
              <w:rPr>
                <w:snapToGrid w:val="0"/>
                <w:spacing w:val="-2"/>
                <w:sz w:val="20"/>
                <w:szCs w:val="22"/>
              </w:rPr>
              <w:t>Mitglied der Lokalen Organisations-Komitees</w:t>
            </w:r>
          </w:p>
          <w:p w:rsidR="00C229B6" w:rsidRPr="00C229B6" w:rsidRDefault="00C229B6" w:rsidP="00C229B6">
            <w:pPr>
              <w:ind w:left="19"/>
              <w:rPr>
                <w:snapToGrid w:val="0"/>
                <w:spacing w:val="-2"/>
                <w:sz w:val="20"/>
                <w:szCs w:val="22"/>
                <w:lang w:val="de-CH"/>
              </w:rPr>
            </w:pPr>
            <w:r w:rsidRPr="00C229B6">
              <w:rPr>
                <w:snapToGrid w:val="0"/>
                <w:spacing w:val="-2"/>
                <w:sz w:val="20"/>
                <w:szCs w:val="22"/>
                <w:lang w:val="de-CH"/>
              </w:rPr>
              <w:t>Sicherstellen der Lieferinhalte von Sponsoren und Lieferanten</w:t>
            </w:r>
          </w:p>
          <w:p w:rsidR="00C229B6" w:rsidRPr="00C229B6" w:rsidRDefault="00C229B6" w:rsidP="00C229B6">
            <w:pPr>
              <w:ind w:left="19"/>
              <w:rPr>
                <w:snapToGrid w:val="0"/>
                <w:spacing w:val="-2"/>
                <w:sz w:val="20"/>
                <w:szCs w:val="22"/>
                <w:lang w:val="de-CH"/>
              </w:rPr>
            </w:pPr>
            <w:r w:rsidRPr="00C229B6">
              <w:rPr>
                <w:snapToGrid w:val="0"/>
                <w:spacing w:val="-2"/>
                <w:sz w:val="20"/>
                <w:szCs w:val="22"/>
                <w:lang w:val="de-CH"/>
              </w:rPr>
              <w:t>Kosten Kontrolle</w:t>
            </w:r>
          </w:p>
          <w:p w:rsidR="004927C3" w:rsidRDefault="00C229B6" w:rsidP="00C229B6">
            <w:pPr>
              <w:rPr>
                <w:snapToGrid w:val="0"/>
                <w:spacing w:val="-2"/>
                <w:sz w:val="20"/>
                <w:szCs w:val="22"/>
                <w:lang w:val="de-CH"/>
              </w:rPr>
            </w:pPr>
            <w:r w:rsidRPr="00C229B6">
              <w:rPr>
                <w:snapToGrid w:val="0"/>
                <w:spacing w:val="-2"/>
                <w:sz w:val="20"/>
                <w:szCs w:val="22"/>
                <w:lang w:val="de-CH"/>
              </w:rPr>
              <w:t>Einhaltung der Termine</w:t>
            </w:r>
          </w:p>
          <w:p w:rsidR="00134F14" w:rsidRPr="00055D2F" w:rsidRDefault="00134F14" w:rsidP="00C229B6">
            <w:pPr>
              <w:rPr>
                <w:snapToGrid w:val="0"/>
                <w:spacing w:val="-2"/>
                <w:sz w:val="20"/>
                <w:szCs w:val="22"/>
              </w:rPr>
            </w:pPr>
          </w:p>
        </w:tc>
      </w:tr>
      <w:tr w:rsidR="004927C3" w:rsidRPr="00055D2F" w:rsidTr="001F3787">
        <w:trPr>
          <w:trHeight w:val="284"/>
        </w:trPr>
        <w:tc>
          <w:tcPr>
            <w:tcW w:w="27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927C3" w:rsidRPr="00DF1BAB" w:rsidRDefault="004927C3" w:rsidP="00FC1294">
            <w:pPr>
              <w:spacing w:line="360" w:lineRule="auto"/>
              <w:rPr>
                <w:b/>
                <w:color w:val="00517E"/>
                <w:sz w:val="20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D9D9D9" w:themeColor="background1" w:themeShade="D9"/>
            </w:tcBorders>
          </w:tcPr>
          <w:p w:rsidR="004927C3" w:rsidRDefault="00134F14" w:rsidP="00FC1294">
            <w:pPr>
              <w:ind w:left="72"/>
              <w:rPr>
                <w:snapToGrid w:val="0"/>
                <w:spacing w:val="-2"/>
                <w:sz w:val="20"/>
                <w:szCs w:val="22"/>
              </w:rPr>
            </w:pPr>
            <w:r w:rsidRPr="00134F14">
              <w:rPr>
                <w:snapToGrid w:val="0"/>
                <w:spacing w:val="-2"/>
                <w:sz w:val="20"/>
                <w:szCs w:val="22"/>
              </w:rPr>
              <w:t>1998/2001</w:t>
            </w:r>
          </w:p>
          <w:p w:rsidR="00134F14" w:rsidRDefault="00134F14" w:rsidP="00FC1294">
            <w:pPr>
              <w:ind w:left="72"/>
              <w:rPr>
                <w:snapToGrid w:val="0"/>
                <w:spacing w:val="-2"/>
                <w:sz w:val="20"/>
                <w:szCs w:val="22"/>
              </w:rPr>
            </w:pPr>
          </w:p>
          <w:p w:rsidR="00134F14" w:rsidRDefault="00134F14" w:rsidP="00FC1294">
            <w:pPr>
              <w:ind w:left="72"/>
              <w:rPr>
                <w:snapToGrid w:val="0"/>
                <w:spacing w:val="-2"/>
                <w:sz w:val="20"/>
                <w:szCs w:val="22"/>
              </w:rPr>
            </w:pPr>
          </w:p>
          <w:p w:rsidR="00134F14" w:rsidRDefault="00134F14" w:rsidP="00FC1294">
            <w:pPr>
              <w:ind w:left="72"/>
              <w:rPr>
                <w:snapToGrid w:val="0"/>
                <w:spacing w:val="-2"/>
                <w:sz w:val="20"/>
                <w:szCs w:val="22"/>
              </w:rPr>
            </w:pPr>
          </w:p>
          <w:p w:rsidR="00134F14" w:rsidRDefault="00134F14" w:rsidP="00FC1294">
            <w:pPr>
              <w:ind w:left="72"/>
              <w:rPr>
                <w:snapToGrid w:val="0"/>
                <w:spacing w:val="-2"/>
                <w:sz w:val="20"/>
                <w:szCs w:val="22"/>
              </w:rPr>
            </w:pPr>
          </w:p>
          <w:p w:rsidR="00134F14" w:rsidRDefault="00134F14" w:rsidP="00FC1294">
            <w:pPr>
              <w:ind w:left="72"/>
              <w:rPr>
                <w:snapToGrid w:val="0"/>
                <w:spacing w:val="-2"/>
                <w:sz w:val="20"/>
                <w:szCs w:val="22"/>
              </w:rPr>
            </w:pPr>
          </w:p>
          <w:p w:rsidR="00134F14" w:rsidRPr="00055D2F" w:rsidRDefault="00134F14" w:rsidP="00FC1294">
            <w:pPr>
              <w:ind w:left="72"/>
              <w:rPr>
                <w:snapToGrid w:val="0"/>
                <w:spacing w:val="-2"/>
                <w:sz w:val="20"/>
                <w:szCs w:val="22"/>
              </w:rPr>
            </w:pPr>
            <w:r w:rsidRPr="00134F14">
              <w:rPr>
                <w:snapToGrid w:val="0"/>
                <w:spacing w:val="-2"/>
                <w:sz w:val="20"/>
                <w:szCs w:val="22"/>
              </w:rPr>
              <w:t>1976/1998</w:t>
            </w:r>
          </w:p>
        </w:tc>
        <w:tc>
          <w:tcPr>
            <w:tcW w:w="1984" w:type="dxa"/>
            <w:tcBorders>
              <w:top w:val="single" w:sz="4" w:space="0" w:color="FFFFFF" w:themeColor="background1"/>
              <w:left w:val="single" w:sz="8" w:space="0" w:color="D9D9D9" w:themeColor="background1" w:themeShade="D9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34F14" w:rsidRPr="00322454" w:rsidRDefault="00134F14" w:rsidP="00134F14">
            <w:pPr>
              <w:ind w:left="72"/>
              <w:rPr>
                <w:i/>
                <w:snapToGrid w:val="0"/>
                <w:spacing w:val="-2"/>
                <w:sz w:val="20"/>
                <w:szCs w:val="22"/>
                <w:lang w:val="en-US"/>
              </w:rPr>
            </w:pPr>
            <w:r w:rsidRPr="00322454">
              <w:rPr>
                <w:i/>
                <w:snapToGrid w:val="0"/>
                <w:spacing w:val="-2"/>
                <w:sz w:val="20"/>
                <w:szCs w:val="22"/>
                <w:lang w:val="en-US"/>
              </w:rPr>
              <w:t xml:space="preserve">ESEC </w:t>
            </w:r>
            <w:proofErr w:type="spellStart"/>
            <w:r w:rsidRPr="00322454">
              <w:rPr>
                <w:i/>
                <w:snapToGrid w:val="0"/>
                <w:spacing w:val="-2"/>
                <w:sz w:val="20"/>
                <w:szCs w:val="22"/>
                <w:lang w:val="en-US"/>
              </w:rPr>
              <w:t>Europa</w:t>
            </w:r>
            <w:proofErr w:type="spellEnd"/>
            <w:r w:rsidRPr="00322454">
              <w:rPr>
                <w:i/>
                <w:snapToGrid w:val="0"/>
                <w:spacing w:val="-2"/>
                <w:sz w:val="20"/>
                <w:szCs w:val="22"/>
                <w:lang w:val="en-US"/>
              </w:rPr>
              <w:t xml:space="preserve"> SA</w:t>
            </w:r>
          </w:p>
          <w:p w:rsidR="00134F14" w:rsidRPr="00322454" w:rsidRDefault="00134F14" w:rsidP="00134F14">
            <w:pPr>
              <w:ind w:left="72"/>
              <w:rPr>
                <w:snapToGrid w:val="0"/>
                <w:spacing w:val="-2"/>
                <w:sz w:val="20"/>
                <w:szCs w:val="22"/>
                <w:lang w:val="en-US"/>
              </w:rPr>
            </w:pPr>
            <w:r w:rsidRPr="00322454">
              <w:rPr>
                <w:snapToGrid w:val="0"/>
                <w:spacing w:val="-2"/>
                <w:sz w:val="20"/>
                <w:szCs w:val="22"/>
                <w:lang w:val="en-US"/>
              </w:rPr>
              <w:t>Semiconductor</w:t>
            </w:r>
          </w:p>
          <w:p w:rsidR="004927C3" w:rsidRPr="00322454" w:rsidRDefault="00136C5E" w:rsidP="00FC1294">
            <w:pPr>
              <w:ind w:left="72"/>
              <w:rPr>
                <w:snapToGrid w:val="0"/>
                <w:spacing w:val="-2"/>
                <w:sz w:val="20"/>
                <w:szCs w:val="22"/>
                <w:lang w:val="en-US"/>
              </w:rPr>
            </w:pPr>
            <w:r w:rsidRPr="00322454">
              <w:rPr>
                <w:snapToGrid w:val="0"/>
                <w:spacing w:val="-2"/>
                <w:sz w:val="20"/>
                <w:szCs w:val="22"/>
                <w:lang w:val="en-US"/>
              </w:rPr>
              <w:t>100 Mio CHF</w:t>
            </w:r>
          </w:p>
          <w:p w:rsidR="00134F14" w:rsidRPr="00322454" w:rsidRDefault="00134F14" w:rsidP="00FC1294">
            <w:pPr>
              <w:ind w:left="72"/>
              <w:rPr>
                <w:snapToGrid w:val="0"/>
                <w:spacing w:val="-2"/>
                <w:sz w:val="20"/>
                <w:szCs w:val="22"/>
                <w:lang w:val="en-US"/>
              </w:rPr>
            </w:pPr>
          </w:p>
          <w:p w:rsidR="00134F14" w:rsidRPr="00322454" w:rsidRDefault="00134F14" w:rsidP="00FC1294">
            <w:pPr>
              <w:ind w:left="72"/>
              <w:rPr>
                <w:snapToGrid w:val="0"/>
                <w:spacing w:val="-2"/>
                <w:sz w:val="20"/>
                <w:szCs w:val="22"/>
                <w:lang w:val="en-US"/>
              </w:rPr>
            </w:pPr>
          </w:p>
          <w:p w:rsidR="00134F14" w:rsidRPr="00322454" w:rsidRDefault="00134F14" w:rsidP="00FC1294">
            <w:pPr>
              <w:ind w:left="72"/>
              <w:rPr>
                <w:snapToGrid w:val="0"/>
                <w:spacing w:val="-2"/>
                <w:sz w:val="20"/>
                <w:szCs w:val="22"/>
                <w:lang w:val="en-US"/>
              </w:rPr>
            </w:pPr>
          </w:p>
          <w:p w:rsidR="00134F14" w:rsidRPr="00322454" w:rsidRDefault="00134F14" w:rsidP="00134F14">
            <w:pPr>
              <w:rPr>
                <w:i/>
                <w:snapToGrid w:val="0"/>
                <w:spacing w:val="-2"/>
                <w:sz w:val="20"/>
                <w:szCs w:val="22"/>
                <w:lang w:val="en-US"/>
              </w:rPr>
            </w:pPr>
            <w:r w:rsidRPr="00322454">
              <w:rPr>
                <w:i/>
                <w:snapToGrid w:val="0"/>
                <w:spacing w:val="-2"/>
                <w:sz w:val="20"/>
                <w:szCs w:val="22"/>
                <w:lang w:val="en-US"/>
              </w:rPr>
              <w:t>DEC Digital Equi</w:t>
            </w:r>
            <w:r w:rsidRPr="00322454">
              <w:rPr>
                <w:i/>
                <w:snapToGrid w:val="0"/>
                <w:spacing w:val="-2"/>
                <w:sz w:val="20"/>
                <w:szCs w:val="22"/>
                <w:lang w:val="en-US"/>
              </w:rPr>
              <w:t>p</w:t>
            </w:r>
            <w:r w:rsidRPr="00322454">
              <w:rPr>
                <w:i/>
                <w:snapToGrid w:val="0"/>
                <w:spacing w:val="-2"/>
                <w:sz w:val="20"/>
                <w:szCs w:val="22"/>
                <w:lang w:val="en-US"/>
              </w:rPr>
              <w:t>ment Corp. SA</w:t>
            </w:r>
          </w:p>
          <w:p w:rsidR="00134F14" w:rsidRPr="00322454" w:rsidRDefault="00134F14" w:rsidP="00134F14">
            <w:pPr>
              <w:rPr>
                <w:snapToGrid w:val="0"/>
                <w:spacing w:val="-2"/>
                <w:sz w:val="20"/>
                <w:szCs w:val="22"/>
                <w:lang w:val="en-US"/>
              </w:rPr>
            </w:pPr>
            <w:r w:rsidRPr="00322454">
              <w:rPr>
                <w:snapToGrid w:val="0"/>
                <w:spacing w:val="-2"/>
                <w:sz w:val="20"/>
                <w:szCs w:val="22"/>
                <w:lang w:val="en-US"/>
              </w:rPr>
              <w:t>ITC</w:t>
            </w:r>
          </w:p>
          <w:p w:rsidR="00134F14" w:rsidRPr="00055D2F" w:rsidRDefault="00136C5E" w:rsidP="00134F14">
            <w:pPr>
              <w:rPr>
                <w:snapToGrid w:val="0"/>
                <w:spacing w:val="-2"/>
                <w:sz w:val="20"/>
                <w:szCs w:val="22"/>
              </w:rPr>
            </w:pPr>
            <w:r>
              <w:rPr>
                <w:snapToGrid w:val="0"/>
                <w:spacing w:val="-2"/>
                <w:sz w:val="20"/>
                <w:szCs w:val="22"/>
              </w:rPr>
              <w:t xml:space="preserve">Bis zu 200 </w:t>
            </w:r>
            <w:proofErr w:type="spellStart"/>
            <w:r>
              <w:rPr>
                <w:snapToGrid w:val="0"/>
                <w:spacing w:val="-2"/>
                <w:sz w:val="20"/>
                <w:szCs w:val="22"/>
              </w:rPr>
              <w:t>Mio</w:t>
            </w:r>
            <w:proofErr w:type="spellEnd"/>
            <w:r>
              <w:rPr>
                <w:snapToGrid w:val="0"/>
                <w:spacing w:val="-2"/>
                <w:sz w:val="20"/>
                <w:szCs w:val="22"/>
              </w:rPr>
              <w:t xml:space="preserve"> CHF</w:t>
            </w:r>
          </w:p>
        </w:tc>
        <w:tc>
          <w:tcPr>
            <w:tcW w:w="71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134F14" w:rsidRPr="00134F14" w:rsidRDefault="00134F14" w:rsidP="00134F14">
            <w:pPr>
              <w:ind w:left="19"/>
              <w:rPr>
                <w:snapToGrid w:val="0"/>
                <w:spacing w:val="-2"/>
                <w:sz w:val="20"/>
                <w:szCs w:val="22"/>
                <w:lang w:val="de-CH"/>
              </w:rPr>
            </w:pPr>
            <w:r w:rsidRPr="00134F14">
              <w:rPr>
                <w:snapToGrid w:val="0"/>
                <w:spacing w:val="-2"/>
                <w:sz w:val="20"/>
                <w:szCs w:val="22"/>
                <w:lang w:val="de-CH"/>
              </w:rPr>
              <w:t>Vertrieb und Service von Automaten für die Halbleiterproduktion</w:t>
            </w:r>
          </w:p>
          <w:p w:rsidR="00134F14" w:rsidRPr="00134F14" w:rsidRDefault="00134F14" w:rsidP="00134F14">
            <w:pPr>
              <w:ind w:left="19"/>
              <w:rPr>
                <w:snapToGrid w:val="0"/>
                <w:spacing w:val="-2"/>
                <w:sz w:val="20"/>
                <w:szCs w:val="22"/>
                <w:lang w:val="de-CH"/>
              </w:rPr>
            </w:pPr>
            <w:r w:rsidRPr="00134F14">
              <w:rPr>
                <w:snapToGrid w:val="0"/>
                <w:spacing w:val="-2"/>
                <w:sz w:val="20"/>
                <w:szCs w:val="22"/>
                <w:lang w:val="de-CH"/>
              </w:rPr>
              <w:t>Geschäftsführung</w:t>
            </w:r>
          </w:p>
          <w:p w:rsidR="00134F14" w:rsidRPr="00134F14" w:rsidRDefault="00134F14" w:rsidP="00134F14">
            <w:pPr>
              <w:ind w:left="19"/>
              <w:rPr>
                <w:snapToGrid w:val="0"/>
                <w:spacing w:val="-2"/>
                <w:sz w:val="20"/>
                <w:szCs w:val="22"/>
                <w:lang w:val="de-CH"/>
              </w:rPr>
            </w:pPr>
            <w:r w:rsidRPr="00134F14">
              <w:rPr>
                <w:snapToGrid w:val="0"/>
                <w:spacing w:val="-2"/>
                <w:sz w:val="20"/>
                <w:szCs w:val="22"/>
                <w:lang w:val="de-CH"/>
              </w:rPr>
              <w:t>Business Development</w:t>
            </w:r>
          </w:p>
          <w:p w:rsidR="00134F14" w:rsidRPr="00134F14" w:rsidRDefault="00134F14" w:rsidP="00134F14">
            <w:pPr>
              <w:ind w:left="19"/>
              <w:rPr>
                <w:snapToGrid w:val="0"/>
                <w:spacing w:val="-2"/>
                <w:sz w:val="20"/>
                <w:szCs w:val="22"/>
                <w:lang w:val="de-CH"/>
              </w:rPr>
            </w:pPr>
            <w:r w:rsidRPr="00134F14">
              <w:rPr>
                <w:snapToGrid w:val="0"/>
                <w:spacing w:val="-2"/>
                <w:sz w:val="20"/>
                <w:szCs w:val="22"/>
                <w:lang w:val="de-CH"/>
              </w:rPr>
              <w:t>Erschliessung neuer Märke wie Smartcards und Automotive</w:t>
            </w:r>
          </w:p>
          <w:p w:rsidR="004927C3" w:rsidRDefault="00134F14" w:rsidP="00134F14">
            <w:pPr>
              <w:rPr>
                <w:snapToGrid w:val="0"/>
                <w:spacing w:val="-2"/>
                <w:sz w:val="20"/>
                <w:szCs w:val="22"/>
              </w:rPr>
            </w:pPr>
            <w:r w:rsidRPr="00134F14">
              <w:rPr>
                <w:snapToGrid w:val="0"/>
                <w:spacing w:val="-2"/>
                <w:sz w:val="20"/>
                <w:szCs w:val="22"/>
              </w:rPr>
              <w:t>ISO 9001 Zertifizierung</w:t>
            </w:r>
          </w:p>
          <w:p w:rsidR="00914FEC" w:rsidRDefault="00914FEC" w:rsidP="00134F14">
            <w:pPr>
              <w:rPr>
                <w:snapToGrid w:val="0"/>
                <w:spacing w:val="-2"/>
                <w:sz w:val="20"/>
                <w:szCs w:val="22"/>
              </w:rPr>
            </w:pPr>
            <w:r>
              <w:rPr>
                <w:snapToGrid w:val="0"/>
                <w:spacing w:val="-2"/>
                <w:sz w:val="20"/>
                <w:szCs w:val="22"/>
              </w:rPr>
              <w:t>40 MA</w:t>
            </w:r>
          </w:p>
          <w:p w:rsidR="00134F14" w:rsidRPr="00134F14" w:rsidRDefault="00134F14" w:rsidP="00136C5E">
            <w:pPr>
              <w:rPr>
                <w:snapToGrid w:val="0"/>
                <w:spacing w:val="-2"/>
                <w:sz w:val="20"/>
                <w:szCs w:val="22"/>
                <w:lang w:val="de-CH"/>
              </w:rPr>
            </w:pPr>
            <w:r w:rsidRPr="00134F14">
              <w:rPr>
                <w:snapToGrid w:val="0"/>
                <w:spacing w:val="-2"/>
                <w:sz w:val="20"/>
                <w:szCs w:val="22"/>
                <w:lang w:val="de-CH"/>
              </w:rPr>
              <w:t>Vertrieb und Support von ITC Lösungen</w:t>
            </w:r>
          </w:p>
          <w:p w:rsidR="00134F14" w:rsidRPr="00134F14" w:rsidRDefault="00134F14" w:rsidP="00134F14">
            <w:pPr>
              <w:ind w:left="19"/>
              <w:rPr>
                <w:snapToGrid w:val="0"/>
                <w:spacing w:val="-2"/>
                <w:sz w:val="20"/>
                <w:szCs w:val="22"/>
                <w:lang w:val="de-CH"/>
              </w:rPr>
            </w:pPr>
            <w:r w:rsidRPr="00134F14">
              <w:rPr>
                <w:snapToGrid w:val="0"/>
                <w:spacing w:val="-2"/>
                <w:sz w:val="20"/>
                <w:szCs w:val="22"/>
                <w:lang w:val="de-CH"/>
              </w:rPr>
              <w:t>Business Development</w:t>
            </w:r>
          </w:p>
          <w:p w:rsidR="00134F14" w:rsidRPr="00134F14" w:rsidRDefault="00134F14" w:rsidP="00134F14">
            <w:pPr>
              <w:ind w:left="19"/>
              <w:rPr>
                <w:snapToGrid w:val="0"/>
                <w:spacing w:val="-2"/>
                <w:sz w:val="20"/>
                <w:szCs w:val="22"/>
                <w:lang w:val="de-CH"/>
              </w:rPr>
            </w:pPr>
            <w:r w:rsidRPr="00134F14">
              <w:rPr>
                <w:snapToGrid w:val="0"/>
                <w:spacing w:val="-2"/>
                <w:sz w:val="20"/>
                <w:szCs w:val="22"/>
                <w:lang w:val="de-CH"/>
              </w:rPr>
              <w:t>Geschäftsführung</w:t>
            </w:r>
          </w:p>
          <w:p w:rsidR="00134F14" w:rsidRPr="00134F14" w:rsidRDefault="00134F14" w:rsidP="00134F14">
            <w:pPr>
              <w:ind w:left="19"/>
              <w:rPr>
                <w:snapToGrid w:val="0"/>
                <w:spacing w:val="-2"/>
                <w:sz w:val="20"/>
                <w:szCs w:val="22"/>
                <w:lang w:val="de-CH"/>
              </w:rPr>
            </w:pPr>
            <w:r w:rsidRPr="00134F14">
              <w:rPr>
                <w:snapToGrid w:val="0"/>
                <w:spacing w:val="-2"/>
                <w:sz w:val="20"/>
                <w:szCs w:val="22"/>
              </w:rPr>
              <w:t>Service Operations-Manager, verantwortlich für den Kundendienst in der deu</w:t>
            </w:r>
            <w:r w:rsidRPr="00134F14">
              <w:rPr>
                <w:snapToGrid w:val="0"/>
                <w:spacing w:val="-2"/>
                <w:sz w:val="20"/>
                <w:szCs w:val="22"/>
              </w:rPr>
              <w:t>t</w:t>
            </w:r>
            <w:r w:rsidRPr="00134F14">
              <w:rPr>
                <w:snapToGrid w:val="0"/>
                <w:spacing w:val="-2"/>
                <w:sz w:val="20"/>
                <w:szCs w:val="22"/>
              </w:rPr>
              <w:t>schen Schweiz</w:t>
            </w:r>
          </w:p>
          <w:p w:rsidR="00134F14" w:rsidRPr="00134F14" w:rsidRDefault="00134F14" w:rsidP="00134F14">
            <w:pPr>
              <w:ind w:left="19"/>
              <w:rPr>
                <w:snapToGrid w:val="0"/>
                <w:spacing w:val="-2"/>
                <w:sz w:val="20"/>
                <w:szCs w:val="22"/>
                <w:lang w:val="de-CH"/>
              </w:rPr>
            </w:pPr>
            <w:r w:rsidRPr="00134F14">
              <w:rPr>
                <w:snapToGrid w:val="0"/>
                <w:spacing w:val="-2"/>
                <w:sz w:val="20"/>
                <w:szCs w:val="22"/>
                <w:lang w:val="de-CH"/>
              </w:rPr>
              <w:t>Verantwortlich für P/L</w:t>
            </w:r>
          </w:p>
          <w:p w:rsidR="00134F14" w:rsidRPr="00134F14" w:rsidRDefault="00134F14" w:rsidP="00134F14">
            <w:pPr>
              <w:ind w:left="19"/>
              <w:rPr>
                <w:snapToGrid w:val="0"/>
                <w:spacing w:val="-2"/>
                <w:sz w:val="20"/>
                <w:szCs w:val="22"/>
                <w:lang w:val="de-CH"/>
              </w:rPr>
            </w:pPr>
            <w:r w:rsidRPr="00134F14">
              <w:rPr>
                <w:snapToGrid w:val="0"/>
                <w:spacing w:val="-2"/>
                <w:sz w:val="20"/>
                <w:szCs w:val="22"/>
                <w:lang w:val="de-CH"/>
              </w:rPr>
              <w:t>Mitglied der internationalen Managementteams DACH</w:t>
            </w:r>
          </w:p>
          <w:p w:rsidR="00134F14" w:rsidRPr="00134F14" w:rsidRDefault="00134F14" w:rsidP="00134F14">
            <w:pPr>
              <w:ind w:left="19"/>
              <w:rPr>
                <w:snapToGrid w:val="0"/>
                <w:spacing w:val="-2"/>
                <w:sz w:val="20"/>
                <w:szCs w:val="22"/>
                <w:lang w:val="de-CH"/>
              </w:rPr>
            </w:pPr>
            <w:r w:rsidRPr="00134F14">
              <w:rPr>
                <w:snapToGrid w:val="0"/>
                <w:spacing w:val="-2"/>
                <w:sz w:val="20"/>
                <w:szCs w:val="22"/>
                <w:lang w:val="de-CH"/>
              </w:rPr>
              <w:t>Anstellung von neuen MA</w:t>
            </w:r>
          </w:p>
          <w:p w:rsidR="00134F14" w:rsidRPr="00134F14" w:rsidRDefault="00134F14" w:rsidP="00134F14">
            <w:pPr>
              <w:ind w:left="19"/>
              <w:rPr>
                <w:snapToGrid w:val="0"/>
                <w:spacing w:val="-2"/>
                <w:sz w:val="20"/>
                <w:szCs w:val="22"/>
                <w:lang w:val="de-CH"/>
              </w:rPr>
            </w:pPr>
            <w:r w:rsidRPr="00134F14">
              <w:rPr>
                <w:snapToGrid w:val="0"/>
                <w:spacing w:val="-2"/>
                <w:sz w:val="20"/>
                <w:szCs w:val="22"/>
                <w:lang w:val="de-CH"/>
              </w:rPr>
              <w:t xml:space="preserve">Entwicklung eines IT Ausbildungs-Programms für Hochschuhlabsolventen </w:t>
            </w:r>
          </w:p>
          <w:p w:rsidR="00134F14" w:rsidRPr="00134F14" w:rsidRDefault="00134F14" w:rsidP="00134F14">
            <w:pPr>
              <w:ind w:left="19"/>
              <w:rPr>
                <w:snapToGrid w:val="0"/>
                <w:spacing w:val="-2"/>
                <w:sz w:val="20"/>
                <w:szCs w:val="22"/>
                <w:lang w:val="de-CH"/>
              </w:rPr>
            </w:pPr>
            <w:r w:rsidRPr="00134F14">
              <w:rPr>
                <w:snapToGrid w:val="0"/>
                <w:spacing w:val="-2"/>
                <w:sz w:val="20"/>
                <w:szCs w:val="22"/>
                <w:lang w:val="de-CH"/>
              </w:rPr>
              <w:lastRenderedPageBreak/>
              <w:t>Strategiefindung, Restrukturierung</w:t>
            </w:r>
            <w:r w:rsidR="009801BA">
              <w:rPr>
                <w:snapToGrid w:val="0"/>
                <w:spacing w:val="-2"/>
                <w:sz w:val="20"/>
                <w:szCs w:val="22"/>
                <w:lang w:val="de-CH"/>
              </w:rPr>
              <w:t>, Organisations</w:t>
            </w:r>
            <w:r w:rsidRPr="00134F14">
              <w:rPr>
                <w:snapToGrid w:val="0"/>
                <w:spacing w:val="-2"/>
                <w:sz w:val="20"/>
                <w:szCs w:val="22"/>
                <w:lang w:val="de-CH"/>
              </w:rPr>
              <w:t>entwicklung</w:t>
            </w:r>
          </w:p>
          <w:p w:rsidR="00134F14" w:rsidRPr="00134F14" w:rsidRDefault="00134F14" w:rsidP="00134F14">
            <w:pPr>
              <w:ind w:left="19"/>
              <w:rPr>
                <w:snapToGrid w:val="0"/>
                <w:spacing w:val="-2"/>
                <w:sz w:val="20"/>
                <w:szCs w:val="22"/>
                <w:lang w:val="de-CH"/>
              </w:rPr>
            </w:pPr>
            <w:r w:rsidRPr="00134F14">
              <w:rPr>
                <w:snapToGrid w:val="0"/>
                <w:spacing w:val="-2"/>
                <w:sz w:val="20"/>
                <w:szCs w:val="22"/>
                <w:lang w:val="de-CH"/>
              </w:rPr>
              <w:t>BID Management</w:t>
            </w:r>
          </w:p>
          <w:p w:rsidR="00134F14" w:rsidRPr="00134F14" w:rsidRDefault="00134F14" w:rsidP="00134F14">
            <w:pPr>
              <w:ind w:left="19"/>
              <w:rPr>
                <w:snapToGrid w:val="0"/>
                <w:spacing w:val="-2"/>
                <w:sz w:val="20"/>
                <w:szCs w:val="22"/>
                <w:lang w:val="de-CH"/>
              </w:rPr>
            </w:pPr>
            <w:r w:rsidRPr="00134F14">
              <w:rPr>
                <w:snapToGrid w:val="0"/>
                <w:spacing w:val="-2"/>
                <w:sz w:val="20"/>
                <w:szCs w:val="22"/>
                <w:lang w:val="de-CH"/>
              </w:rPr>
              <w:t>Key Account Management</w:t>
            </w:r>
          </w:p>
          <w:p w:rsidR="00134F14" w:rsidRDefault="00134F14" w:rsidP="00134F14">
            <w:pPr>
              <w:rPr>
                <w:snapToGrid w:val="0"/>
                <w:spacing w:val="-2"/>
                <w:sz w:val="20"/>
                <w:szCs w:val="22"/>
                <w:lang w:val="de-CH"/>
              </w:rPr>
            </w:pPr>
            <w:r w:rsidRPr="00134F14">
              <w:rPr>
                <w:snapToGrid w:val="0"/>
                <w:spacing w:val="-2"/>
                <w:sz w:val="20"/>
                <w:szCs w:val="22"/>
                <w:lang w:val="de-CH"/>
              </w:rPr>
              <w:t>Projektleitung</w:t>
            </w:r>
          </w:p>
          <w:p w:rsidR="00136C5E" w:rsidRPr="00055D2F" w:rsidRDefault="00136C5E" w:rsidP="00134F14">
            <w:pPr>
              <w:rPr>
                <w:snapToGrid w:val="0"/>
                <w:spacing w:val="-2"/>
                <w:sz w:val="20"/>
                <w:szCs w:val="22"/>
              </w:rPr>
            </w:pPr>
            <w:r>
              <w:rPr>
                <w:snapToGrid w:val="0"/>
                <w:spacing w:val="-2"/>
                <w:sz w:val="20"/>
                <w:szCs w:val="22"/>
                <w:lang w:val="de-CH"/>
              </w:rPr>
              <w:t>Bis zu 300 MA</w:t>
            </w:r>
          </w:p>
        </w:tc>
      </w:tr>
    </w:tbl>
    <w:p w:rsidR="004927C3" w:rsidRDefault="004927C3" w:rsidP="00055D2F">
      <w:pPr>
        <w:rPr>
          <w:color w:val="FF0000"/>
        </w:rPr>
      </w:pPr>
    </w:p>
    <w:sectPr w:rsidR="004927C3" w:rsidSect="00CA5B6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531" w:right="567" w:bottom="1134" w:left="85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998F55F" w15:done="0"/>
  <w15:commentEx w15:paraId="205CD95B" w15:done="0"/>
  <w15:commentEx w15:paraId="250B35BA" w15:done="0"/>
  <w15:commentEx w15:paraId="3A18E6DB" w15:done="0"/>
  <w15:commentEx w15:paraId="685D2191" w15:done="0"/>
</w15:commentsEx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0">
      <wne:acd wne:acdName="acd0"/>
    </wne:keymap>
    <wne:keymap wne:kcmPrimary="04DC">
      <wne:acd wne:acdName="acd0"/>
    </wne:keymap>
  </wne:keymaps>
  <wne:toolbars>
    <wne:acdManifest>
      <wne:acdEntry wne:acdName="acd0"/>
    </wne:acdManifest>
  </wne:toolbars>
  <wne:acds>
    <wne:acd wne:argValue="AQAAAAAA" wne:acdName="acd0" wne:fciIndexBasedOn="0065"/>
  </wne:acd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F02" w:rsidRDefault="00C51F02" w:rsidP="009727CB">
      <w:pPr>
        <w:spacing w:after="0"/>
      </w:pPr>
      <w:r>
        <w:separator/>
      </w:r>
    </w:p>
  </w:endnote>
  <w:endnote w:type="continuationSeparator" w:id="0">
    <w:p w:rsidR="00C51F02" w:rsidRDefault="00C51F02" w:rsidP="009727C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FB6" w:rsidRDefault="00846FB6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B65" w:rsidRPr="00322454" w:rsidRDefault="00CA5B65" w:rsidP="00023C35">
    <w:pPr>
      <w:pStyle w:val="Fuzeile"/>
      <w:tabs>
        <w:tab w:val="clear" w:pos="9072"/>
        <w:tab w:val="right" w:pos="10488"/>
      </w:tabs>
      <w:rPr>
        <w:b/>
        <w:color w:val="808080" w:themeColor="background1" w:themeShade="80"/>
        <w:sz w:val="16"/>
        <w:szCs w:val="16"/>
      </w:rPr>
    </w:pPr>
    <w:r w:rsidRPr="00322454">
      <w:rPr>
        <w:b/>
        <w:color w:val="808080" w:themeColor="background1" w:themeShade="80"/>
        <w:sz w:val="16"/>
        <w:szCs w:val="16"/>
      </w:rPr>
      <w:t xml:space="preserve">mr2c GmbH </w:t>
    </w:r>
    <w:proofErr w:type="spellStart"/>
    <w:r w:rsidRPr="00322454">
      <w:rPr>
        <w:color w:val="808080" w:themeColor="background1" w:themeShade="80"/>
        <w:sz w:val="16"/>
        <w:szCs w:val="16"/>
      </w:rPr>
      <w:t>Morgenacherstrasse</w:t>
    </w:r>
    <w:proofErr w:type="spellEnd"/>
    <w:r w:rsidRPr="00322454">
      <w:rPr>
        <w:color w:val="808080" w:themeColor="background1" w:themeShade="80"/>
        <w:sz w:val="16"/>
        <w:szCs w:val="16"/>
      </w:rPr>
      <w:t xml:space="preserve"> 6b </w:t>
    </w:r>
    <w:r w:rsidR="00846FB6" w:rsidRPr="00322454">
      <w:rPr>
        <w:color w:val="808080" w:themeColor="background1" w:themeShade="80"/>
        <w:sz w:val="16"/>
        <w:szCs w:val="16"/>
      </w:rPr>
      <w:t>CH-</w:t>
    </w:r>
    <w:bookmarkStart w:id="1" w:name="_GoBack"/>
    <w:bookmarkEnd w:id="1"/>
    <w:r w:rsidRPr="00322454">
      <w:rPr>
        <w:color w:val="808080" w:themeColor="background1" w:themeShade="80"/>
        <w:sz w:val="16"/>
        <w:szCs w:val="16"/>
      </w:rPr>
      <w:t>5452 Oberrohrdorf</w:t>
    </w:r>
    <w:r w:rsidRPr="00322454">
      <w:rPr>
        <w:b/>
        <w:color w:val="808080" w:themeColor="background1" w:themeShade="80"/>
        <w:sz w:val="16"/>
        <w:szCs w:val="16"/>
      </w:rPr>
      <w:tab/>
      <w:t xml:space="preserve">                     Vertraulich</w:t>
    </w:r>
    <w:r w:rsidRPr="00322454">
      <w:rPr>
        <w:b/>
        <w:color w:val="808080" w:themeColor="background1" w:themeShade="80"/>
        <w:sz w:val="16"/>
        <w:szCs w:val="16"/>
      </w:rPr>
      <w:tab/>
      <w:t xml:space="preserve">     </w:t>
    </w:r>
    <w:r w:rsidRPr="00322454">
      <w:rPr>
        <w:color w:val="808080" w:themeColor="background1" w:themeShade="80"/>
        <w:sz w:val="16"/>
        <w:szCs w:val="16"/>
      </w:rPr>
      <w:t xml:space="preserve">                                              </w:t>
    </w:r>
    <w:proofErr w:type="spellStart"/>
    <w:r w:rsidRPr="00322454">
      <w:rPr>
        <w:color w:val="808080" w:themeColor="background1" w:themeShade="80"/>
        <w:sz w:val="16"/>
        <w:szCs w:val="16"/>
      </w:rPr>
      <w:t>page</w:t>
    </w:r>
    <w:proofErr w:type="spellEnd"/>
    <w:r w:rsidRPr="00322454">
      <w:rPr>
        <w:color w:val="808080" w:themeColor="background1" w:themeShade="80"/>
        <w:sz w:val="16"/>
        <w:szCs w:val="16"/>
      </w:rPr>
      <w:t xml:space="preserve"> </w:t>
    </w:r>
    <w:r w:rsidR="00B057AE" w:rsidRPr="00023C35">
      <w:rPr>
        <w:b/>
        <w:bCs/>
        <w:color w:val="808080" w:themeColor="background1" w:themeShade="80"/>
        <w:sz w:val="16"/>
        <w:szCs w:val="16"/>
      </w:rPr>
      <w:fldChar w:fldCharType="begin"/>
    </w:r>
    <w:r w:rsidRPr="00322454">
      <w:rPr>
        <w:b/>
        <w:bCs/>
        <w:color w:val="808080" w:themeColor="background1" w:themeShade="80"/>
        <w:sz w:val="16"/>
        <w:szCs w:val="16"/>
      </w:rPr>
      <w:instrText>PAGE</w:instrText>
    </w:r>
    <w:r w:rsidR="00B057AE" w:rsidRPr="00023C35">
      <w:rPr>
        <w:b/>
        <w:bCs/>
        <w:color w:val="808080" w:themeColor="background1" w:themeShade="80"/>
        <w:sz w:val="16"/>
        <w:szCs w:val="16"/>
      </w:rPr>
      <w:fldChar w:fldCharType="separate"/>
    </w:r>
    <w:r w:rsidR="00FC1B8E">
      <w:rPr>
        <w:b/>
        <w:bCs/>
        <w:noProof/>
        <w:color w:val="808080" w:themeColor="background1" w:themeShade="80"/>
        <w:sz w:val="16"/>
        <w:szCs w:val="16"/>
      </w:rPr>
      <w:t>2</w:t>
    </w:r>
    <w:r w:rsidR="00B057AE" w:rsidRPr="00023C35">
      <w:rPr>
        <w:b/>
        <w:bCs/>
        <w:color w:val="808080" w:themeColor="background1" w:themeShade="80"/>
        <w:sz w:val="16"/>
        <w:szCs w:val="16"/>
      </w:rPr>
      <w:fldChar w:fldCharType="end"/>
    </w:r>
    <w:r w:rsidRPr="00322454">
      <w:rPr>
        <w:color w:val="808080" w:themeColor="background1" w:themeShade="80"/>
        <w:sz w:val="16"/>
        <w:szCs w:val="16"/>
      </w:rPr>
      <w:t xml:space="preserve"> </w:t>
    </w:r>
    <w:proofErr w:type="spellStart"/>
    <w:r w:rsidRPr="00322454">
      <w:rPr>
        <w:color w:val="808080" w:themeColor="background1" w:themeShade="80"/>
        <w:sz w:val="16"/>
        <w:szCs w:val="16"/>
      </w:rPr>
      <w:t>of</w:t>
    </w:r>
    <w:proofErr w:type="spellEnd"/>
    <w:r w:rsidRPr="00322454">
      <w:rPr>
        <w:color w:val="808080" w:themeColor="background1" w:themeShade="80"/>
        <w:sz w:val="16"/>
        <w:szCs w:val="16"/>
      </w:rPr>
      <w:t xml:space="preserve"> </w:t>
    </w:r>
    <w:r w:rsidR="00B057AE" w:rsidRPr="00023C35">
      <w:rPr>
        <w:b/>
        <w:bCs/>
        <w:color w:val="808080" w:themeColor="background1" w:themeShade="80"/>
        <w:sz w:val="16"/>
        <w:szCs w:val="16"/>
      </w:rPr>
      <w:fldChar w:fldCharType="begin"/>
    </w:r>
    <w:r w:rsidRPr="00322454">
      <w:rPr>
        <w:b/>
        <w:bCs/>
        <w:color w:val="808080" w:themeColor="background1" w:themeShade="80"/>
        <w:sz w:val="16"/>
        <w:szCs w:val="16"/>
      </w:rPr>
      <w:instrText>NUMPAGES</w:instrText>
    </w:r>
    <w:r w:rsidR="00B057AE" w:rsidRPr="00023C35">
      <w:rPr>
        <w:b/>
        <w:bCs/>
        <w:color w:val="808080" w:themeColor="background1" w:themeShade="80"/>
        <w:sz w:val="16"/>
        <w:szCs w:val="16"/>
      </w:rPr>
      <w:fldChar w:fldCharType="separate"/>
    </w:r>
    <w:r w:rsidR="00FC1B8E">
      <w:rPr>
        <w:b/>
        <w:bCs/>
        <w:noProof/>
        <w:color w:val="808080" w:themeColor="background1" w:themeShade="80"/>
        <w:sz w:val="16"/>
        <w:szCs w:val="16"/>
      </w:rPr>
      <w:t>6</w:t>
    </w:r>
    <w:r w:rsidR="00B057AE" w:rsidRPr="00023C35">
      <w:rPr>
        <w:b/>
        <w:bCs/>
        <w:color w:val="808080" w:themeColor="background1" w:themeShade="80"/>
        <w:sz w:val="16"/>
        <w:szCs w:val="16"/>
      </w:rPr>
      <w:fldChar w:fldCharType="end"/>
    </w:r>
  </w:p>
  <w:p w:rsidR="00CA5B65" w:rsidRPr="00322454" w:rsidRDefault="00CA5B65" w:rsidP="00023C35">
    <w:pPr>
      <w:pStyle w:val="Fuzeile"/>
      <w:rPr>
        <w:color w:val="808080" w:themeColor="background1" w:themeShade="80"/>
        <w:sz w:val="16"/>
        <w:szCs w:val="16"/>
      </w:rPr>
    </w:pPr>
    <w:r w:rsidRPr="00322454">
      <w:rPr>
        <w:color w:val="808080" w:themeColor="background1" w:themeShade="80"/>
        <w:sz w:val="16"/>
        <w:szCs w:val="16"/>
      </w:rPr>
      <w:t>a.hilber@mr2c.ch Tel +41 56 496 47 82</w:t>
    </w:r>
    <w:r w:rsidR="00846FB6" w:rsidRPr="00322454">
      <w:rPr>
        <w:color w:val="808080" w:themeColor="background1" w:themeShade="80"/>
        <w:sz w:val="16"/>
        <w:szCs w:val="16"/>
      </w:rPr>
      <w:t xml:space="preserve">  www.mr2c.ch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FB6" w:rsidRDefault="00846FB6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F02" w:rsidRDefault="00C51F02" w:rsidP="009727CB">
      <w:pPr>
        <w:spacing w:after="0"/>
      </w:pPr>
      <w:r>
        <w:separator/>
      </w:r>
    </w:p>
  </w:footnote>
  <w:footnote w:type="continuationSeparator" w:id="0">
    <w:p w:rsidR="00C51F02" w:rsidRDefault="00C51F02" w:rsidP="009727CB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FB6" w:rsidRDefault="00846FB6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B65" w:rsidRDefault="00CA5B65" w:rsidP="00D0579F">
    <w:pPr>
      <w:pStyle w:val="Kopfzeile"/>
      <w:tabs>
        <w:tab w:val="clear" w:pos="9072"/>
        <w:tab w:val="right" w:pos="10348"/>
      </w:tabs>
      <w:jc w:val="both"/>
      <w:rPr>
        <w:rFonts w:cs="Arial"/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4914900</wp:posOffset>
          </wp:positionH>
          <wp:positionV relativeFrom="paragraph">
            <wp:posOffset>-49530</wp:posOffset>
          </wp:positionV>
          <wp:extent cx="1644015" cy="657860"/>
          <wp:effectExtent l="0" t="0" r="6985" b="2540"/>
          <wp:wrapTight wrapText="bothSides">
            <wp:wrapPolygon edited="0">
              <wp:start x="0" y="0"/>
              <wp:lineTo x="0" y="20849"/>
              <wp:lineTo x="21358" y="20849"/>
              <wp:lineTo x="21358" y="0"/>
              <wp:lineTo x="0" y="0"/>
            </wp:wrapPolygon>
          </wp:wrapTight>
          <wp:docPr id="1" name="Bild 1" descr="mr2c_logo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r2c_logo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015" cy="6578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CA5B65" w:rsidRDefault="00CA5B65" w:rsidP="00D0579F">
    <w:pPr>
      <w:pStyle w:val="Kopfzeile"/>
      <w:tabs>
        <w:tab w:val="clear" w:pos="9072"/>
        <w:tab w:val="right" w:pos="10348"/>
      </w:tabs>
      <w:jc w:val="both"/>
    </w:pPr>
    <w:r w:rsidRPr="00D0579F">
      <w:rPr>
        <w:rFonts w:cs="Arial"/>
        <w:b/>
        <w:sz w:val="36"/>
        <w:szCs w:val="36"/>
      </w:rPr>
      <w:t>Curriculum Vitae</w:t>
    </w:r>
    <w:r>
      <w:rPr>
        <w:rFonts w:cs="Arial"/>
        <w:b/>
        <w:sz w:val="36"/>
        <w:szCs w:val="36"/>
      </w:rPr>
      <w:tab/>
    </w:r>
    <w:r>
      <w:rPr>
        <w:rFonts w:cs="Arial"/>
        <w:b/>
        <w:sz w:val="36"/>
        <w:szCs w:val="36"/>
      </w:rPr>
      <w:tab/>
      <w:t xml:space="preserve">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FB6" w:rsidRDefault="00846FB6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29C0"/>
    <w:multiLevelType w:val="hybridMultilevel"/>
    <w:tmpl w:val="DD64E28E"/>
    <w:lvl w:ilvl="0" w:tplc="399A44DE">
      <w:start w:val="1"/>
      <w:numFmt w:val="bullet"/>
      <w:lvlText w:val=""/>
      <w:lvlJc w:val="left"/>
      <w:pPr>
        <w:ind w:left="379" w:hanging="360"/>
      </w:pPr>
      <w:rPr>
        <w:rFonts w:ascii="Wingdings" w:hAnsi="Wingdings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0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9" w:hanging="360"/>
      </w:pPr>
      <w:rPr>
        <w:rFonts w:ascii="Wingdings" w:hAnsi="Wingdings" w:hint="default"/>
      </w:rPr>
    </w:lvl>
  </w:abstractNum>
  <w:abstractNum w:abstractNumId="1">
    <w:nsid w:val="00A61338"/>
    <w:multiLevelType w:val="hybridMultilevel"/>
    <w:tmpl w:val="DD28C1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0B2FC0"/>
    <w:multiLevelType w:val="hybridMultilevel"/>
    <w:tmpl w:val="145E99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152DDA"/>
    <w:multiLevelType w:val="hybridMultilevel"/>
    <w:tmpl w:val="B4104464"/>
    <w:lvl w:ilvl="0" w:tplc="C556EE34">
      <w:start w:val="1"/>
      <w:numFmt w:val="bullet"/>
      <w:pStyle w:val="Aufzhlung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8080"/>
        <w:sz w:val="22"/>
      </w:rPr>
    </w:lvl>
    <w:lvl w:ilvl="1" w:tplc="05E6977E">
      <w:start w:val="1"/>
      <w:numFmt w:val="bullet"/>
      <w:lvlText w:val=""/>
      <w:lvlJc w:val="left"/>
      <w:pPr>
        <w:tabs>
          <w:tab w:val="num" w:pos="1440"/>
        </w:tabs>
        <w:ind w:left="1080" w:firstLine="0"/>
      </w:pPr>
      <w:rPr>
        <w:rFonts w:ascii="Wingdings" w:hAnsi="Wingdings" w:hint="default"/>
        <w:color w:val="808080"/>
        <w:sz w:val="22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EF7921"/>
    <w:multiLevelType w:val="hybridMultilevel"/>
    <w:tmpl w:val="7AE0674C"/>
    <w:lvl w:ilvl="0" w:tplc="752C870C">
      <w:start w:val="1"/>
      <w:numFmt w:val="bullet"/>
      <w:lvlText w:val=""/>
      <w:lvlJc w:val="left"/>
      <w:pPr>
        <w:ind w:left="379" w:hanging="360"/>
      </w:pPr>
      <w:rPr>
        <w:rFonts w:ascii="Wingdings" w:hAnsi="Wingdings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0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IdMacAtCleanup w:val="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aby Ammon">
    <w15:presenceInfo w15:providerId="Windows Live" w15:userId="eccbb704d226833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autoHyphenation/>
  <w:hyphenationZone w:val="425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E14E4"/>
    <w:rsid w:val="00023C35"/>
    <w:rsid w:val="000261E4"/>
    <w:rsid w:val="00026805"/>
    <w:rsid w:val="000365E4"/>
    <w:rsid w:val="00054E3F"/>
    <w:rsid w:val="00055D2F"/>
    <w:rsid w:val="0007032F"/>
    <w:rsid w:val="000A0492"/>
    <w:rsid w:val="000A55CF"/>
    <w:rsid w:val="000C2D02"/>
    <w:rsid w:val="000D5DC3"/>
    <w:rsid w:val="000E14E4"/>
    <w:rsid w:val="0012454C"/>
    <w:rsid w:val="00134F14"/>
    <w:rsid w:val="00136C5E"/>
    <w:rsid w:val="001530EC"/>
    <w:rsid w:val="00164385"/>
    <w:rsid w:val="00186BF6"/>
    <w:rsid w:val="001B112A"/>
    <w:rsid w:val="001B4D26"/>
    <w:rsid w:val="001F3787"/>
    <w:rsid w:val="001F47AC"/>
    <w:rsid w:val="00223F06"/>
    <w:rsid w:val="00224651"/>
    <w:rsid w:val="0023297D"/>
    <w:rsid w:val="0024618C"/>
    <w:rsid w:val="002534B5"/>
    <w:rsid w:val="002567D9"/>
    <w:rsid w:val="00262DA1"/>
    <w:rsid w:val="00273B8D"/>
    <w:rsid w:val="0028651F"/>
    <w:rsid w:val="002908B1"/>
    <w:rsid w:val="002A0D15"/>
    <w:rsid w:val="002B07FA"/>
    <w:rsid w:val="002B4ADB"/>
    <w:rsid w:val="002D1BDA"/>
    <w:rsid w:val="002E5075"/>
    <w:rsid w:val="00304F91"/>
    <w:rsid w:val="00315FF2"/>
    <w:rsid w:val="00322454"/>
    <w:rsid w:val="00324724"/>
    <w:rsid w:val="0036418A"/>
    <w:rsid w:val="00367155"/>
    <w:rsid w:val="0037433B"/>
    <w:rsid w:val="0038285E"/>
    <w:rsid w:val="003862AD"/>
    <w:rsid w:val="003900EE"/>
    <w:rsid w:val="003A6C84"/>
    <w:rsid w:val="003A742A"/>
    <w:rsid w:val="003C1291"/>
    <w:rsid w:val="003C3752"/>
    <w:rsid w:val="003E0485"/>
    <w:rsid w:val="003F1101"/>
    <w:rsid w:val="0041000D"/>
    <w:rsid w:val="00424C74"/>
    <w:rsid w:val="00462BE5"/>
    <w:rsid w:val="00476C49"/>
    <w:rsid w:val="0048215D"/>
    <w:rsid w:val="00484AA8"/>
    <w:rsid w:val="004927C3"/>
    <w:rsid w:val="004D1C5C"/>
    <w:rsid w:val="004D7248"/>
    <w:rsid w:val="004E1688"/>
    <w:rsid w:val="004F16BF"/>
    <w:rsid w:val="00511BDE"/>
    <w:rsid w:val="0051362C"/>
    <w:rsid w:val="0051635E"/>
    <w:rsid w:val="00526C29"/>
    <w:rsid w:val="00551789"/>
    <w:rsid w:val="00556E5F"/>
    <w:rsid w:val="00592221"/>
    <w:rsid w:val="00597CE0"/>
    <w:rsid w:val="005C789E"/>
    <w:rsid w:val="005D0DDD"/>
    <w:rsid w:val="0060194C"/>
    <w:rsid w:val="00610F7E"/>
    <w:rsid w:val="00650326"/>
    <w:rsid w:val="006532C4"/>
    <w:rsid w:val="00660E5E"/>
    <w:rsid w:val="006A0A3E"/>
    <w:rsid w:val="006C2B29"/>
    <w:rsid w:val="006C4942"/>
    <w:rsid w:val="006D4099"/>
    <w:rsid w:val="00702B41"/>
    <w:rsid w:val="00714361"/>
    <w:rsid w:val="00714DC5"/>
    <w:rsid w:val="0074343D"/>
    <w:rsid w:val="00766271"/>
    <w:rsid w:val="00784EDD"/>
    <w:rsid w:val="007948AE"/>
    <w:rsid w:val="007A275C"/>
    <w:rsid w:val="008005C8"/>
    <w:rsid w:val="0080490F"/>
    <w:rsid w:val="008241D3"/>
    <w:rsid w:val="008262C8"/>
    <w:rsid w:val="00831000"/>
    <w:rsid w:val="0084312D"/>
    <w:rsid w:val="00846588"/>
    <w:rsid w:val="00846FB6"/>
    <w:rsid w:val="008479AD"/>
    <w:rsid w:val="00856D58"/>
    <w:rsid w:val="008630E7"/>
    <w:rsid w:val="008E123A"/>
    <w:rsid w:val="008E3345"/>
    <w:rsid w:val="00903165"/>
    <w:rsid w:val="0090673C"/>
    <w:rsid w:val="00914FEC"/>
    <w:rsid w:val="0095521B"/>
    <w:rsid w:val="0097018C"/>
    <w:rsid w:val="009727CB"/>
    <w:rsid w:val="009801BA"/>
    <w:rsid w:val="00984698"/>
    <w:rsid w:val="0098500B"/>
    <w:rsid w:val="0099379B"/>
    <w:rsid w:val="009A1132"/>
    <w:rsid w:val="009A6326"/>
    <w:rsid w:val="009B63FF"/>
    <w:rsid w:val="009C221E"/>
    <w:rsid w:val="009D6759"/>
    <w:rsid w:val="00A2624E"/>
    <w:rsid w:val="00A268CD"/>
    <w:rsid w:val="00A319A9"/>
    <w:rsid w:val="00A53869"/>
    <w:rsid w:val="00A6376D"/>
    <w:rsid w:val="00A74114"/>
    <w:rsid w:val="00A74543"/>
    <w:rsid w:val="00A75530"/>
    <w:rsid w:val="00A91FD1"/>
    <w:rsid w:val="00AA12DB"/>
    <w:rsid w:val="00AC01F4"/>
    <w:rsid w:val="00AD7C6D"/>
    <w:rsid w:val="00B057AE"/>
    <w:rsid w:val="00B06E08"/>
    <w:rsid w:val="00B122C7"/>
    <w:rsid w:val="00B30224"/>
    <w:rsid w:val="00B34197"/>
    <w:rsid w:val="00B36A39"/>
    <w:rsid w:val="00B3732D"/>
    <w:rsid w:val="00B37DDB"/>
    <w:rsid w:val="00B72BD6"/>
    <w:rsid w:val="00B74A92"/>
    <w:rsid w:val="00B876E9"/>
    <w:rsid w:val="00B95F7B"/>
    <w:rsid w:val="00BA06AB"/>
    <w:rsid w:val="00BA50E3"/>
    <w:rsid w:val="00BB0200"/>
    <w:rsid w:val="00BB5303"/>
    <w:rsid w:val="00BD5244"/>
    <w:rsid w:val="00C229B6"/>
    <w:rsid w:val="00C40098"/>
    <w:rsid w:val="00C51F02"/>
    <w:rsid w:val="00C735D4"/>
    <w:rsid w:val="00C76BF2"/>
    <w:rsid w:val="00C833B6"/>
    <w:rsid w:val="00CA5B65"/>
    <w:rsid w:val="00CB0729"/>
    <w:rsid w:val="00CB386B"/>
    <w:rsid w:val="00CD6A20"/>
    <w:rsid w:val="00D00454"/>
    <w:rsid w:val="00D04AEF"/>
    <w:rsid w:val="00D0579F"/>
    <w:rsid w:val="00D11BD6"/>
    <w:rsid w:val="00D4056A"/>
    <w:rsid w:val="00D42662"/>
    <w:rsid w:val="00D545B7"/>
    <w:rsid w:val="00D80B33"/>
    <w:rsid w:val="00D901FE"/>
    <w:rsid w:val="00D9403D"/>
    <w:rsid w:val="00DA0650"/>
    <w:rsid w:val="00DF1BAB"/>
    <w:rsid w:val="00E05934"/>
    <w:rsid w:val="00E07681"/>
    <w:rsid w:val="00E25FA4"/>
    <w:rsid w:val="00E2692E"/>
    <w:rsid w:val="00E27F67"/>
    <w:rsid w:val="00E35EA4"/>
    <w:rsid w:val="00E41325"/>
    <w:rsid w:val="00E66474"/>
    <w:rsid w:val="00E66E98"/>
    <w:rsid w:val="00EA2459"/>
    <w:rsid w:val="00EA5281"/>
    <w:rsid w:val="00EB0BB9"/>
    <w:rsid w:val="00ED00DD"/>
    <w:rsid w:val="00ED66BD"/>
    <w:rsid w:val="00F03D81"/>
    <w:rsid w:val="00F10B8D"/>
    <w:rsid w:val="00F21A51"/>
    <w:rsid w:val="00F34699"/>
    <w:rsid w:val="00F510EE"/>
    <w:rsid w:val="00F67E57"/>
    <w:rsid w:val="00F819B9"/>
    <w:rsid w:val="00F85460"/>
    <w:rsid w:val="00FA78D1"/>
    <w:rsid w:val="00FC1294"/>
    <w:rsid w:val="00FC1B8E"/>
    <w:rsid w:val="00FD4F2E"/>
    <w:rsid w:val="00FE3A03"/>
    <w:rsid w:val="00FF3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927C3"/>
    <w:pPr>
      <w:spacing w:after="60"/>
    </w:pPr>
    <w:rPr>
      <w:rFonts w:ascii="Arial" w:hAnsi="Arial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rsid w:val="00B057AE"/>
    <w:pPr>
      <w:keepNext/>
      <w:outlineLvl w:val="0"/>
    </w:pPr>
    <w:rPr>
      <w:rFonts w:cs="Arial"/>
      <w:b/>
      <w:bCs/>
      <w:sz w:val="40"/>
    </w:rPr>
  </w:style>
  <w:style w:type="paragraph" w:styleId="berschrift2">
    <w:name w:val="heading 2"/>
    <w:basedOn w:val="Standard"/>
    <w:next w:val="Standard"/>
    <w:qFormat/>
    <w:rsid w:val="00B057AE"/>
    <w:pPr>
      <w:keepNext/>
      <w:outlineLvl w:val="1"/>
    </w:pPr>
    <w:rPr>
      <w:rFonts w:cs="Arial"/>
      <w:b/>
      <w:bCs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B057AE"/>
  </w:style>
  <w:style w:type="paragraph" w:customStyle="1" w:styleId="Beratername">
    <w:name w:val="Beratername"/>
    <w:basedOn w:val="Standard"/>
    <w:next w:val="Standard"/>
    <w:rsid w:val="00B057AE"/>
    <w:rPr>
      <w:b/>
      <w:sz w:val="24"/>
    </w:rPr>
  </w:style>
  <w:style w:type="paragraph" w:styleId="Kopfzeile">
    <w:name w:val="header"/>
    <w:basedOn w:val="Standard"/>
    <w:link w:val="KopfzeileZchn"/>
    <w:rsid w:val="000E14E4"/>
    <w:pPr>
      <w:tabs>
        <w:tab w:val="center" w:pos="4536"/>
        <w:tab w:val="right" w:pos="9072"/>
      </w:tabs>
    </w:pPr>
  </w:style>
  <w:style w:type="paragraph" w:customStyle="1" w:styleId="Aufzhlung">
    <w:name w:val="Aufzählung"/>
    <w:basedOn w:val="Standard"/>
    <w:rsid w:val="000E14E4"/>
    <w:pPr>
      <w:numPr>
        <w:numId w:val="1"/>
      </w:numPr>
    </w:pPr>
  </w:style>
  <w:style w:type="paragraph" w:customStyle="1" w:styleId="xl75">
    <w:name w:val="xl75"/>
    <w:basedOn w:val="Standard"/>
    <w:rsid w:val="000E14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de-AT"/>
    </w:rPr>
  </w:style>
  <w:style w:type="paragraph" w:styleId="Sprechblasentext">
    <w:name w:val="Balloon Text"/>
    <w:basedOn w:val="Standard"/>
    <w:semiHidden/>
    <w:rsid w:val="0028651F"/>
    <w:rPr>
      <w:rFonts w:ascii="Tahoma" w:hAnsi="Tahoma" w:cs="Tahoma"/>
      <w:sz w:val="16"/>
      <w:szCs w:val="16"/>
    </w:rPr>
  </w:style>
  <w:style w:type="paragraph" w:customStyle="1" w:styleId="Textkrper21">
    <w:name w:val="Textkörper 21"/>
    <w:basedOn w:val="Standard"/>
    <w:rsid w:val="003A6C84"/>
    <w:pPr>
      <w:jc w:val="center"/>
    </w:pPr>
    <w:rPr>
      <w:b/>
    </w:rPr>
  </w:style>
  <w:style w:type="paragraph" w:styleId="Listenabsatz">
    <w:name w:val="List Paragraph"/>
    <w:basedOn w:val="Standard"/>
    <w:uiPriority w:val="34"/>
    <w:qFormat/>
    <w:rsid w:val="00592221"/>
    <w:pPr>
      <w:ind w:left="720"/>
      <w:contextualSpacing/>
    </w:pPr>
  </w:style>
  <w:style w:type="character" w:customStyle="1" w:styleId="text">
    <w:name w:val="text"/>
    <w:basedOn w:val="Absatz-Standardschriftart"/>
    <w:rsid w:val="00D00454"/>
  </w:style>
  <w:style w:type="character" w:styleId="Kommentarzeichen">
    <w:name w:val="annotation reference"/>
    <w:basedOn w:val="Absatz-Standardschriftart"/>
    <w:semiHidden/>
    <w:unhideWhenUsed/>
    <w:rsid w:val="009727CB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9727CB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9727CB"/>
    <w:rPr>
      <w:rFonts w:ascii="Arial" w:hAnsi="Arial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9727C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9727CB"/>
    <w:rPr>
      <w:rFonts w:ascii="Arial" w:hAnsi="Arial"/>
      <w:b/>
      <w:bCs/>
      <w:lang w:val="de-DE" w:eastAsia="de-DE"/>
    </w:rPr>
  </w:style>
  <w:style w:type="paragraph" w:styleId="berarbeitung">
    <w:name w:val="Revision"/>
    <w:hidden/>
    <w:uiPriority w:val="99"/>
    <w:semiHidden/>
    <w:rsid w:val="009727CB"/>
    <w:rPr>
      <w:rFonts w:ascii="Arial" w:hAnsi="Arial"/>
      <w:sz w:val="22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9727CB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9727CB"/>
    <w:rPr>
      <w:rFonts w:ascii="Arial" w:hAnsi="Arial"/>
      <w:sz w:val="22"/>
      <w:lang w:val="de-DE" w:eastAsia="de-DE"/>
    </w:rPr>
  </w:style>
  <w:style w:type="character" w:customStyle="1" w:styleId="KopfzeileZchn">
    <w:name w:val="Kopfzeile Zchn"/>
    <w:link w:val="Kopfzeile"/>
    <w:rsid w:val="009727CB"/>
    <w:rPr>
      <w:rFonts w:ascii="Arial" w:hAnsi="Arial"/>
      <w:sz w:val="22"/>
      <w:lang w:val="de-DE"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927C3"/>
    <w:pPr>
      <w:spacing w:after="60"/>
    </w:pPr>
    <w:rPr>
      <w:rFonts w:ascii="Arial" w:hAnsi="Arial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cs="Arial"/>
      <w:b/>
      <w:bCs/>
      <w:sz w:val="4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cs="Arial"/>
      <w:b/>
      <w:bCs/>
      <w:lang w:val="en-GB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</w:style>
  <w:style w:type="paragraph" w:customStyle="1" w:styleId="Beratername">
    <w:name w:val="Beratername"/>
    <w:basedOn w:val="Standard"/>
    <w:next w:val="Standard"/>
    <w:rPr>
      <w:b/>
      <w:sz w:val="24"/>
    </w:rPr>
  </w:style>
  <w:style w:type="paragraph" w:styleId="Kopfzeile">
    <w:name w:val="header"/>
    <w:basedOn w:val="Standard"/>
    <w:link w:val="KopfzeileZeichen"/>
    <w:rsid w:val="000E14E4"/>
    <w:pPr>
      <w:tabs>
        <w:tab w:val="center" w:pos="4536"/>
        <w:tab w:val="right" w:pos="9072"/>
      </w:tabs>
    </w:pPr>
  </w:style>
  <w:style w:type="paragraph" w:customStyle="1" w:styleId="Aufzhlung">
    <w:name w:val="Aufzählung"/>
    <w:basedOn w:val="Standard"/>
    <w:rsid w:val="000E14E4"/>
    <w:pPr>
      <w:numPr>
        <w:numId w:val="1"/>
      </w:numPr>
    </w:pPr>
  </w:style>
  <w:style w:type="paragraph" w:customStyle="1" w:styleId="xl75">
    <w:name w:val="xl75"/>
    <w:basedOn w:val="Standard"/>
    <w:rsid w:val="000E14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de-AT"/>
    </w:rPr>
  </w:style>
  <w:style w:type="paragraph" w:styleId="Sprechblasentext">
    <w:name w:val="Balloon Text"/>
    <w:basedOn w:val="Standard"/>
    <w:semiHidden/>
    <w:rsid w:val="0028651F"/>
    <w:rPr>
      <w:rFonts w:ascii="Tahoma" w:hAnsi="Tahoma" w:cs="Tahoma"/>
      <w:sz w:val="16"/>
      <w:szCs w:val="16"/>
    </w:rPr>
  </w:style>
  <w:style w:type="paragraph" w:customStyle="1" w:styleId="Textkrper21">
    <w:name w:val="Textkörper 21"/>
    <w:basedOn w:val="Standard"/>
    <w:rsid w:val="003A6C84"/>
    <w:pPr>
      <w:jc w:val="center"/>
    </w:pPr>
    <w:rPr>
      <w:b/>
    </w:rPr>
  </w:style>
  <w:style w:type="paragraph" w:styleId="Listenabsatz">
    <w:name w:val="List Paragraph"/>
    <w:basedOn w:val="Standard"/>
    <w:uiPriority w:val="34"/>
    <w:qFormat/>
    <w:rsid w:val="00592221"/>
    <w:pPr>
      <w:ind w:left="720"/>
      <w:contextualSpacing/>
    </w:pPr>
  </w:style>
  <w:style w:type="character" w:customStyle="1" w:styleId="text">
    <w:name w:val="text"/>
    <w:basedOn w:val="Absatzstandardschriftart"/>
    <w:rsid w:val="00D00454"/>
  </w:style>
  <w:style w:type="character" w:styleId="Kommentarzeichen">
    <w:name w:val="annotation reference"/>
    <w:basedOn w:val="Absatzstandardschriftart"/>
    <w:semiHidden/>
    <w:unhideWhenUsed/>
    <w:rsid w:val="009727CB"/>
    <w:rPr>
      <w:sz w:val="16"/>
      <w:szCs w:val="16"/>
    </w:rPr>
  </w:style>
  <w:style w:type="paragraph" w:styleId="Kommentartext">
    <w:name w:val="annotation text"/>
    <w:basedOn w:val="Standard"/>
    <w:link w:val="KommentartextZeichen"/>
    <w:semiHidden/>
    <w:unhideWhenUsed/>
    <w:rsid w:val="009727CB"/>
    <w:rPr>
      <w:sz w:val="20"/>
    </w:rPr>
  </w:style>
  <w:style w:type="character" w:customStyle="1" w:styleId="KommentartextZeichen">
    <w:name w:val="Kommentartext Zeichen"/>
    <w:basedOn w:val="Absatzstandardschriftart"/>
    <w:link w:val="Kommentartext"/>
    <w:semiHidden/>
    <w:rsid w:val="009727CB"/>
    <w:rPr>
      <w:rFonts w:ascii="Arial" w:hAnsi="Arial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eichen"/>
    <w:semiHidden/>
    <w:unhideWhenUsed/>
    <w:rsid w:val="009727CB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semiHidden/>
    <w:rsid w:val="009727CB"/>
    <w:rPr>
      <w:rFonts w:ascii="Arial" w:hAnsi="Arial"/>
      <w:b/>
      <w:bCs/>
      <w:lang w:val="de-DE" w:eastAsia="de-DE"/>
    </w:rPr>
  </w:style>
  <w:style w:type="paragraph" w:styleId="Bearbeitung">
    <w:name w:val="Revision"/>
    <w:hidden/>
    <w:uiPriority w:val="99"/>
    <w:semiHidden/>
    <w:rsid w:val="009727CB"/>
    <w:rPr>
      <w:rFonts w:ascii="Arial" w:hAnsi="Arial"/>
      <w:sz w:val="22"/>
      <w:lang w:val="de-DE" w:eastAsia="de-DE"/>
    </w:rPr>
  </w:style>
  <w:style w:type="paragraph" w:styleId="Fuzeile">
    <w:name w:val="footer"/>
    <w:basedOn w:val="Standard"/>
    <w:link w:val="FuzeileZeichen"/>
    <w:uiPriority w:val="99"/>
    <w:unhideWhenUsed/>
    <w:rsid w:val="009727CB"/>
    <w:pPr>
      <w:tabs>
        <w:tab w:val="center" w:pos="4536"/>
        <w:tab w:val="right" w:pos="9072"/>
      </w:tabs>
      <w:spacing w:after="0"/>
    </w:pPr>
  </w:style>
  <w:style w:type="character" w:customStyle="1" w:styleId="FuzeileZeichen">
    <w:name w:val="Fußzeile Zeichen"/>
    <w:basedOn w:val="Absatzstandardschriftart"/>
    <w:link w:val="Fuzeile"/>
    <w:uiPriority w:val="99"/>
    <w:rsid w:val="009727CB"/>
    <w:rPr>
      <w:rFonts w:ascii="Arial" w:hAnsi="Arial"/>
      <w:sz w:val="22"/>
      <w:lang w:val="de-DE" w:eastAsia="de-DE"/>
    </w:rPr>
  </w:style>
  <w:style w:type="character" w:customStyle="1" w:styleId="KopfzeileZeichen">
    <w:name w:val="Kopfzeile Zeichen"/>
    <w:link w:val="Kopfzeile"/>
    <w:rsid w:val="009727CB"/>
    <w:rPr>
      <w:rFonts w:ascii="Arial" w:hAnsi="Arial"/>
      <w:sz w:val="22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6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21" Type="http://schemas.microsoft.com/office/2011/relationships/commentsExtended" Target="commentsExtended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microsoft.com/office/2011/relationships/people" Target="people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nlc-Layout">
      <a:dk1>
        <a:srgbClr val="00517E"/>
      </a:dk1>
      <a:lt1>
        <a:sysClr val="window" lastClr="FFFFFF"/>
      </a:lt1>
      <a:dk2>
        <a:srgbClr val="000000"/>
      </a:dk2>
      <a:lt2>
        <a:srgbClr val="00B0E5"/>
      </a:lt2>
      <a:accent1>
        <a:srgbClr val="118428"/>
      </a:accent1>
      <a:accent2>
        <a:srgbClr val="FFD500"/>
      </a:accent2>
      <a:accent3>
        <a:srgbClr val="A7A8AA"/>
      </a:accent3>
      <a:accent4>
        <a:srgbClr val="E4342D"/>
      </a:accent4>
      <a:accent5>
        <a:srgbClr val="83205F"/>
      </a:accent5>
      <a:accent6>
        <a:srgbClr val="118428"/>
      </a:accent6>
      <a:hlink>
        <a:srgbClr val="00B0E5"/>
      </a:hlink>
      <a:folHlink>
        <a:srgbClr val="00517E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EDC63F07B9BE4F91EAD2FC470F0CE9" ma:contentTypeVersion="0" ma:contentTypeDescription="Ein neues Dokument erstellen." ma:contentTypeScope="" ma:versionID="588735551fb8eddc2ff8fe360368d21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01b85246471b0a8d759f6fb405a6f5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6AB8A5-F791-4B54-B080-02151000DF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3A09FC-1D4F-40EB-AD56-8D5D68B090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1C40283-8113-4209-BF5E-57358EDD859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1168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Profil</vt:lpstr>
    </vt:vector>
  </TitlesOfParts>
  <Company>mr2c GmbH</Company>
  <LinksUpToDate>false</LinksUpToDate>
  <CharactersWithSpaces>8510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Profil</dc:title>
  <dc:creator>Albert Hilber</dc:creator>
  <cp:lastModifiedBy>Jürgen Windheim</cp:lastModifiedBy>
  <cp:revision>2</cp:revision>
  <cp:lastPrinted>2014-08-12T10:09:00Z</cp:lastPrinted>
  <dcterms:created xsi:type="dcterms:W3CDTF">2014-09-29T14:57:00Z</dcterms:created>
  <dcterms:modified xsi:type="dcterms:W3CDTF">2014-09-29T14:57:00Z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0x01010061EDC63F07B9BE4F91EAD2FC470F0CE9</vt:lpwstr>
  </property>
</Properties>
</file>